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14:paraId="40FA2D84" w14:textId="77777777"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Nadpis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Zkladn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Nadpis1"/>
      </w:pPr>
      <w:r w:rsidRPr="006B6B66">
        <w:t>Ease of Use</w:t>
      </w:r>
    </w:p>
    <w:p w14:paraId="3C8B3FFF" w14:textId="77777777" w:rsidR="009303D9" w:rsidRDefault="009303D9" w:rsidP="00ED0149">
      <w:pPr>
        <w:pStyle w:val="Nadpis2"/>
      </w:pPr>
      <w:r>
        <w:t xml:space="preserve">Selecting a </w:t>
      </w:r>
      <w:r w:rsidRPr="00F271DE">
        <w:t>Template</w:t>
      </w:r>
      <w:r>
        <w:t xml:space="preserve"> (Heading 2)</w:t>
      </w:r>
    </w:p>
    <w:p w14:paraId="4522E337" w14:textId="77777777" w:rsidR="009303D9" w:rsidRPr="005B520E" w:rsidRDefault="009303D9" w:rsidP="00E7596C">
      <w:pPr>
        <w:pStyle w:val="Zkladn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Nadpis2"/>
      </w:pPr>
      <w:r w:rsidRPr="005B520E">
        <w:t>Maintaining the Integrity of the Specifications</w:t>
      </w:r>
    </w:p>
    <w:p w14:paraId="7C5D0763" w14:textId="77777777" w:rsidR="009303D9" w:rsidRPr="005B520E" w:rsidRDefault="009303D9" w:rsidP="00E7596C">
      <w:pPr>
        <w:pStyle w:val="Zkladn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lastRenderedPageBreak/>
        <w:t>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Nadpis1"/>
      </w:pPr>
      <w:r>
        <w:t xml:space="preserve">Prepare Your Paper </w:t>
      </w:r>
      <w:r w:rsidRPr="005B520E">
        <w:t>Before</w:t>
      </w:r>
      <w:r>
        <w:t xml:space="preserve"> Styling</w:t>
      </w:r>
    </w:p>
    <w:p w14:paraId="1FBC9C4E" w14:textId="77777777" w:rsidR="00D7522C" w:rsidRPr="00D7522C" w:rsidRDefault="009303D9" w:rsidP="00E7596C">
      <w:pPr>
        <w:pStyle w:val="Zkladn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Zkladn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Nadpis2"/>
      </w:pPr>
      <w:r w:rsidRPr="00ED0149">
        <w:t>Abbreviations</w:t>
      </w:r>
      <w:r>
        <w:t xml:space="preserve"> and Acronyms</w:t>
      </w:r>
    </w:p>
    <w:p w14:paraId="78F3884D" w14:textId="77777777" w:rsidR="009303D9" w:rsidRPr="005B520E" w:rsidRDefault="009303D9" w:rsidP="00E7596C">
      <w:pPr>
        <w:pStyle w:val="Zkladn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w:t>
      </w:r>
      <w:proofErr w:type="spellStart"/>
      <w:r w:rsidRPr="005B520E">
        <w:t>dc</w:t>
      </w:r>
      <w:proofErr w:type="spellEnd"/>
      <w:r w:rsidRPr="005B520E">
        <w:t xml:space="preserve">, and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Nadpis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w:t>
      </w:r>
      <w:proofErr w:type="spellStart"/>
      <w:r w:rsidRPr="005B520E">
        <w:t>units</w:t>
      </w:r>
      <w:proofErr w:type="spellEnd"/>
      <w:r w:rsidRPr="005B520E">
        <w:t xml:space="preserve">, such as </w:t>
      </w:r>
      <w:proofErr w:type="spellStart"/>
      <w:r w:rsidRPr="005B520E">
        <w:t>current</w:t>
      </w:r>
      <w:proofErr w:type="spellEnd"/>
      <w:r w:rsidRPr="005B520E">
        <w:t xml:space="preserve"> in </w:t>
      </w:r>
      <w:proofErr w:type="spellStart"/>
      <w:r w:rsidRPr="005B520E">
        <w:t>amperes</w:t>
      </w:r>
      <w:proofErr w:type="spellEnd"/>
      <w:r w:rsidRPr="005B520E">
        <w:t xml:space="preserve">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 xml:space="preserve">Do not mix </w:t>
      </w:r>
      <w:proofErr w:type="spellStart"/>
      <w:r w:rsidRPr="005B520E">
        <w:t>complete</w:t>
      </w:r>
      <w:proofErr w:type="spellEnd"/>
      <w:r w:rsidRPr="005B520E">
        <w:t xml:space="preserve"> </w:t>
      </w:r>
      <w:proofErr w:type="spellStart"/>
      <w:r w:rsidRPr="005B520E">
        <w:t>spellings</w:t>
      </w:r>
      <w:proofErr w:type="spellEnd"/>
      <w:r w:rsidRPr="005B520E">
        <w:t xml:space="preserve"> and </w:t>
      </w:r>
      <w:proofErr w:type="spellStart"/>
      <w:r w:rsidRPr="005B520E">
        <w:t>abbreviations</w:t>
      </w:r>
      <w:proofErr w:type="spellEnd"/>
      <w:r w:rsidRPr="005B520E">
        <w:t xml:space="preserve"> </w:t>
      </w:r>
      <w:proofErr w:type="spellStart"/>
      <w:r w:rsidRPr="005B520E">
        <w:t>of</w:t>
      </w:r>
      <w:proofErr w:type="spellEnd"/>
      <w:r w:rsidRPr="005B520E">
        <w:t xml:space="preserve"> </w:t>
      </w:r>
      <w:proofErr w:type="spellStart"/>
      <w:r w:rsidRPr="005B520E">
        <w:t>units</w:t>
      </w:r>
      <w:proofErr w:type="spellEnd"/>
      <w:r w:rsidRPr="005B520E">
        <w:t>: “</w:t>
      </w:r>
      <w:proofErr w:type="spellStart"/>
      <w:r w:rsidRPr="005B520E">
        <w:t>Wb</w:t>
      </w:r>
      <w:proofErr w:type="spellEnd"/>
      <w:r w:rsidRPr="005B520E">
        <w:t xml:space="preserve">/m2” </w:t>
      </w:r>
      <w:proofErr w:type="spellStart"/>
      <w:r w:rsidRPr="005B520E">
        <w:t>or</w:t>
      </w:r>
      <w:proofErr w:type="spellEnd"/>
      <w:r w:rsidRPr="005B520E">
        <w:t xml:space="preserve">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Nadpis2"/>
      </w:pPr>
      <w:r w:rsidRPr="005B520E">
        <w:t>Equations</w:t>
      </w:r>
    </w:p>
    <w:p w14:paraId="15A9AFAF" w14:textId="77777777" w:rsidR="009303D9" w:rsidRPr="005B520E" w:rsidRDefault="009303D9" w:rsidP="00E7596C">
      <w:pPr>
        <w:pStyle w:val="Zkladn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Zkladn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Zkladn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Nadpis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lastRenderedPageBreak/>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Zkladntext"/>
      </w:pPr>
      <w:r w:rsidRPr="005B520E">
        <w:t>An excellent style manual for science writers is [7].</w:t>
      </w:r>
    </w:p>
    <w:p w14:paraId="5D2DD83B" w14:textId="77777777" w:rsidR="009303D9" w:rsidRDefault="009303D9" w:rsidP="006B6B66">
      <w:pPr>
        <w:pStyle w:val="Nadpis1"/>
      </w:pPr>
      <w:r>
        <w:t xml:space="preserve">Using the </w:t>
      </w:r>
      <w:r w:rsidRPr="005B520E">
        <w:t>Template</w:t>
      </w:r>
    </w:p>
    <w:p w14:paraId="42CD3244" w14:textId="77777777" w:rsidR="009303D9" w:rsidRPr="005B520E" w:rsidRDefault="009303D9" w:rsidP="00E7596C">
      <w:pPr>
        <w:pStyle w:val="Zkladn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Nadpis2"/>
      </w:pPr>
      <w:r w:rsidRPr="005B520E">
        <w:t>Authors</w:t>
      </w:r>
      <w:r>
        <w:t xml:space="preserve"> and Affiliations</w:t>
      </w:r>
    </w:p>
    <w:p w14:paraId="1A9E45B8" w14:textId="77777777" w:rsidR="009303D9" w:rsidRPr="005B520E" w:rsidRDefault="009303D9" w:rsidP="00E7596C">
      <w:pPr>
        <w:pStyle w:val="Zkladn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Nadpis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Nadpis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Nadpis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Nadpis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Nadpis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Nadpis2"/>
      </w:pPr>
      <w:r w:rsidRPr="005B520E">
        <w:t>Identify</w:t>
      </w:r>
      <w:r>
        <w:t xml:space="preserve"> the Headings</w:t>
      </w:r>
    </w:p>
    <w:p w14:paraId="6C986348" w14:textId="77777777" w:rsidR="009303D9" w:rsidRPr="005B520E" w:rsidRDefault="009303D9" w:rsidP="00E7596C">
      <w:pPr>
        <w:pStyle w:val="Zkladn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Zkladn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Zkladn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04D6A610" w14:textId="77777777" w:rsidR="009303D9" w:rsidRDefault="009303D9" w:rsidP="00ED0149">
      <w:pPr>
        <w:pStyle w:val="Nadpis2"/>
      </w:pPr>
      <w:r>
        <w:t>Figures and Tables</w:t>
      </w:r>
    </w:p>
    <w:p w14:paraId="39AD5FF2" w14:textId="77777777" w:rsidR="009303D9" w:rsidRDefault="0004781E" w:rsidP="00FA4C32">
      <w:pPr>
        <w:pStyle w:val="Nadpis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Zkladn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Nadpis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Zkladntext"/>
      </w:pPr>
      <w:r w:rsidRPr="005B520E">
        <w:t>The preferred spelling of the word “acknowledgment” in America is without an “e” after the “g</w:t>
      </w:r>
      <w:r w:rsidR="00AE3409">
        <w:t xml:space="preserve">”. </w:t>
      </w:r>
      <w:proofErr w:type="spellStart"/>
      <w:r w:rsidR="00AE3409">
        <w:t>Avoid</w:t>
      </w:r>
      <w:proofErr w:type="spellEnd"/>
      <w:r w:rsidR="00AE3409">
        <w:t xml:space="preserve">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r w:rsidRPr="005B520E">
        <w:t xml:space="preserve">ne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Nadpis5"/>
      </w:pPr>
      <w:r w:rsidRPr="005B520E">
        <w:t>References</w:t>
      </w:r>
    </w:p>
    <w:p w14:paraId="6AC4D96F" w14:textId="77777777" w:rsidR="009303D9" w:rsidRPr="005B520E" w:rsidRDefault="009303D9" w:rsidP="00E7596C">
      <w:pPr>
        <w:pStyle w:val="Zkladn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Zkladn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Zkladntext"/>
      </w:pPr>
      <w:r w:rsidRPr="005B520E">
        <w:lastRenderedPageBreak/>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Zkladn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52D805E8"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6407244E"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00D43599">
        <w:t>“</w:t>
      </w:r>
      <w:r w:rsidRPr="00156B74">
        <w:t>Adaptive control for singularly perturbed systems examples,</w:t>
      </w:r>
      <w:r w:rsidR="00D43599">
        <w:t>”</w:t>
      </w:r>
      <w:r w:rsidRPr="00156B74">
        <w:t xml:space="preserve"> Code Ocean, Aug. 2023. [Online]. Available: </w:t>
      </w:r>
      <w:hyperlink r:id="rId9" w:history="1">
        <w:r w:rsidRPr="00156B74">
          <w:t>https://codeocean.com/capsule/4989235/tree</w:t>
        </w:r>
      </w:hyperlink>
      <w:r>
        <w:t xml:space="preserve"> </w:t>
      </w:r>
    </w:p>
    <w:p w14:paraId="7A7CB9FE" w14:textId="55637114" w:rsidR="008147B5" w:rsidRDefault="008147B5" w:rsidP="0095132E">
      <w:pPr>
        <w:pStyle w:val="references"/>
        <w:autoSpaceDE w:val="0"/>
        <w:autoSpaceDN w:val="0"/>
        <w:adjustRightInd w:val="0"/>
        <w:ind w:start="17.70pt" w:hanging="17.70pt"/>
      </w:pPr>
      <w:r w:rsidRPr="00156B74">
        <w:t xml:space="preserve">D. P. Kingma and M. Welling, </w:t>
      </w:r>
      <w:r w:rsidR="00D43599">
        <w:t>“</w:t>
      </w:r>
      <w:r w:rsidRPr="00156B74">
        <w:t>Auto-encoding variational Bayes,</w:t>
      </w:r>
      <w:r w:rsidR="00D43599">
        <w:t>”</w:t>
      </w:r>
      <w:r w:rsidRPr="00156B74">
        <w:t xml:space="preserve"> 2013, arXiv:1312.6114. [Online]. Available: </w:t>
      </w:r>
      <w:hyperlink r:id="rId10" w:history="1">
        <w:r w:rsidRPr="00156B74">
          <w:t>https://arxiv.org/abs/1312.6114</w:t>
        </w:r>
      </w:hyperlink>
    </w:p>
    <w:p w14:paraId="1DF840D5" w14:textId="5A54DEE3" w:rsidR="008147B5" w:rsidRDefault="008147B5" w:rsidP="0095132E">
      <w:pPr>
        <w:pStyle w:val="references"/>
        <w:autoSpaceDE w:val="0"/>
        <w:autoSpaceDN w:val="0"/>
        <w:adjustRightInd w:val="0"/>
        <w:ind w:start="17.70pt" w:hanging="17.70pt"/>
      </w:pPr>
      <w:r w:rsidRPr="00156B74">
        <w:t xml:space="preserve">S. Liu, </w:t>
      </w:r>
      <w:r w:rsidR="00D43599">
        <w:t>“</w:t>
      </w:r>
      <w:r w:rsidRPr="00156B74">
        <w:t>Wi-Fi Energy Detection Testbed (12MTC),</w:t>
      </w:r>
      <w:r w:rsidR="00D43599">
        <w:t xml:space="preserve">” </w:t>
      </w:r>
      <w:r w:rsidRPr="00156B74">
        <w:t xml:space="preserve">2023, gitHub repository. [Online]. Available: </w:t>
      </w:r>
      <w:r>
        <w:t xml:space="preserve">https://github.com/liustone99/Wi-Fi-Energy-Detection-Testbed-12MTC </w:t>
      </w:r>
    </w:p>
    <w:p w14:paraId="57DBF316" w14:textId="171D3A37" w:rsidR="008147B5" w:rsidRPr="00156B74" w:rsidRDefault="008147B5" w:rsidP="0095132E">
      <w:pPr>
        <w:pStyle w:val="references"/>
        <w:autoSpaceDE w:val="0"/>
        <w:autoSpaceDN w:val="0"/>
        <w:adjustRightInd w:val="0"/>
        <w:ind w:start="17.70pt" w:hanging="17.70pt"/>
      </w:pPr>
      <w:r>
        <w:t>“</w:t>
      </w:r>
      <w:r w:rsidRPr="00156B74">
        <w:t>Treatment episode data set: discharges (TEDS-D): concatenated, 2006</w:t>
      </w:r>
      <w:r>
        <w:t xml:space="preserve"> </w:t>
      </w:r>
      <w:r w:rsidRPr="00156B74">
        <w:t>to 2009.</w:t>
      </w:r>
      <w:r w:rsidR="00D43599">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481D7272" w14:textId="3CB5BF85" w:rsidR="009303D9" w:rsidRPr="007B6180" w:rsidRDefault="007B6180" w:rsidP="007B6180">
      <w:pPr>
        <w:pStyle w:val="references"/>
        <w:numPr>
          <w:ilvl w:val="0"/>
          <w:numId w:val="0"/>
        </w:numPr>
        <w:rPr>
          <w:b/>
        </w:rPr>
      </w:pPr>
      <w:r w:rsidRPr="007B6180">
        <w:rPr>
          <w:b/>
        </w:rPr>
        <w:t>For more detailed information about correct references formating see information at the end of the document.</w:t>
      </w:r>
    </w:p>
    <w:p w14:paraId="0566A468" w14:textId="77777777" w:rsidR="007B6180" w:rsidRDefault="007B6180"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C0C4C06" w14:textId="24434336" w:rsidR="007B6180" w:rsidRDefault="007B6180" w:rsidP="005B520E">
      <w:r>
        <w:rPr>
          <w:noProof/>
          <w:lang w:val="cs-CZ" w:eastAsia="cs-CZ"/>
        </w:rPr>
        <w:lastRenderedPageBreak/>
        <w:drawing>
          <wp:inline distT="0" distB="0" distL="0" distR="0" wp14:anchorId="2EEB0007" wp14:editId="086CD946">
            <wp:extent cx="3200400" cy="1144800"/>
            <wp:effectExtent l="0" t="0" r="19050" b="17780"/>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4800"/>
                    </a:xfrm>
                    <a:prstGeom prst="rect">
                      <a:avLst/>
                    </a:prstGeom>
                    <a:solidFill>
                      <a:srgbClr val="FFFFFF"/>
                    </a:solidFill>
                    <a:ln w="9525">
                      <a:solidFill>
                        <a:srgbClr val="000000"/>
                      </a:solidFill>
                      <a:miter lim="800%"/>
                      <a:headEnd/>
                      <a:tailEnd/>
                    </a:ln>
                  </wp:spPr>
                  <wp:txbx>
                    <wne:txbxContent>
                      <w:p w14:paraId="4B1E6AC8" w14:textId="77777777" w:rsidR="007B6180" w:rsidRDefault="007B6180" w:rsidP="007B6180">
                        <w:pPr>
                          <w:pStyle w:val="Zkladntext"/>
                        </w:pPr>
                        <w:proofErr w:type="spellStart"/>
                        <w:r>
                          <w:t>We</w:t>
                        </w:r>
                        <w:proofErr w:type="spellEnd"/>
                        <w:r>
                          <w:t xml:space="preserve"> </w:t>
                        </w:r>
                        <w:proofErr w:type="spellStart"/>
                        <w:r>
                          <w:t>suggest</w:t>
                        </w:r>
                        <w:proofErr w:type="spellEnd"/>
                        <w:r>
                          <w:t xml:space="preserve"> </w:t>
                        </w:r>
                        <w:proofErr w:type="spellStart"/>
                        <w:r>
                          <w:t>that</w:t>
                        </w:r>
                        <w:proofErr w:type="spellEnd"/>
                        <w:r>
                          <w:t xml:space="preserve"> </w:t>
                        </w:r>
                        <w:proofErr w:type="spellStart"/>
                        <w:r>
                          <w:t>you</w:t>
                        </w:r>
                        <w:proofErr w:type="spellEnd"/>
                        <w:r>
                          <w:t xml:space="preserve"> use a text box to insert a graphic (which is ideally a 300 dpi TIFF </w:t>
                        </w:r>
                        <w:proofErr w:type="spellStart"/>
                        <w:r>
                          <w:t>or</w:t>
                        </w:r>
                        <w:proofErr w:type="spellEnd"/>
                        <w:r>
                          <w:t xml:space="preserve"> EPS </w:t>
                        </w:r>
                        <w:proofErr w:type="spellStart"/>
                        <w:r>
                          <w:t>file</w:t>
                        </w:r>
                        <w:proofErr w:type="spellEnd"/>
                        <w:r>
                          <w:t xml:space="preserve">, </w:t>
                        </w:r>
                        <w:proofErr w:type="spellStart"/>
                        <w:r>
                          <w:t>with</w:t>
                        </w:r>
                        <w:proofErr w:type="spellEnd"/>
                        <w:r>
                          <w:t xml:space="preserve"> </w:t>
                        </w:r>
                        <w:proofErr w:type="spellStart"/>
                        <w:r>
                          <w:t>all</w:t>
                        </w:r>
                        <w:proofErr w:type="spellEnd"/>
                        <w:r>
                          <w:t xml:space="preserve"> </w:t>
                        </w:r>
                        <w:proofErr w:type="spellStart"/>
                        <w:r>
                          <w:t>fonts</w:t>
                        </w:r>
                        <w:proofErr w:type="spellEnd"/>
                        <w:r>
                          <w:t xml:space="preserve"> </w:t>
                        </w:r>
                        <w:proofErr w:type="spellStart"/>
                        <w:r>
                          <w:t>embedded</w:t>
                        </w:r>
                        <w:proofErr w:type="spellEnd"/>
                        <w:r>
                          <w:t xml:space="preserve">) </w:t>
                        </w:r>
                        <w:proofErr w:type="spellStart"/>
                        <w:r>
                          <w:t>because</w:t>
                        </w:r>
                        <w:proofErr w:type="spellEnd"/>
                        <w:r>
                          <w:t xml:space="preserve">, in </w:t>
                        </w:r>
                        <w:proofErr w:type="spellStart"/>
                        <w:r>
                          <w:t>an</w:t>
                        </w:r>
                        <w:proofErr w:type="spellEnd"/>
                        <w:r>
                          <w:t xml:space="preserve"> MSW </w:t>
                        </w:r>
                        <w:proofErr w:type="spellStart"/>
                        <w:r>
                          <w:t>document</w:t>
                        </w:r>
                        <w:proofErr w:type="spellEnd"/>
                        <w:r>
                          <w:t xml:space="preserve">, </w:t>
                        </w:r>
                        <w:proofErr w:type="spellStart"/>
                        <w:r>
                          <w:t>this</w:t>
                        </w:r>
                        <w:proofErr w:type="spellEnd"/>
                        <w:r>
                          <w:t xml:space="preserve"> </w:t>
                        </w:r>
                        <w:proofErr w:type="spellStart"/>
                        <w:r>
                          <w:t>method</w:t>
                        </w:r>
                        <w:proofErr w:type="spellEnd"/>
                        <w:r>
                          <w:t xml:space="preserve"> </w:t>
                        </w:r>
                        <w:proofErr w:type="spellStart"/>
                        <w:r>
                          <w:t>is</w:t>
                        </w:r>
                        <w:proofErr w:type="spellEnd"/>
                        <w:r>
                          <w:t xml:space="preserve"> </w:t>
                        </w:r>
                        <w:proofErr w:type="spellStart"/>
                        <w:r>
                          <w:t>somewhat</w:t>
                        </w:r>
                        <w:proofErr w:type="spellEnd"/>
                        <w:r>
                          <w:t xml:space="preserve"> more </w:t>
                        </w:r>
                        <w:proofErr w:type="spellStart"/>
                        <w:r>
                          <w:t>stable</w:t>
                        </w:r>
                        <w:proofErr w:type="spellEnd"/>
                        <w:r>
                          <w:t xml:space="preserve"> </w:t>
                        </w:r>
                        <w:proofErr w:type="spellStart"/>
                        <w:r>
                          <w:t>than</w:t>
                        </w:r>
                        <w:proofErr w:type="spellEnd"/>
                        <w:r>
                          <w:t xml:space="preserve"> </w:t>
                        </w:r>
                        <w:proofErr w:type="spellStart"/>
                        <w:r>
                          <w:t>directly</w:t>
                        </w:r>
                        <w:proofErr w:type="spellEnd"/>
                        <w:r>
                          <w:t xml:space="preserve"> </w:t>
                        </w:r>
                        <w:proofErr w:type="spellStart"/>
                        <w:r>
                          <w:t>inserting</w:t>
                        </w:r>
                        <w:proofErr w:type="spellEnd"/>
                        <w:r>
                          <w:t xml:space="preserve"> a </w:t>
                        </w:r>
                        <w:proofErr w:type="spellStart"/>
                        <w:r>
                          <w:t>picture</w:t>
                        </w:r>
                        <w:proofErr w:type="spellEnd"/>
                        <w:r>
                          <w:t>.</w:t>
                        </w:r>
                      </w:p>
                      <w:p w14:paraId="68F35432" w14:textId="77777777" w:rsidR="007B6180" w:rsidRDefault="007B6180" w:rsidP="007B6180">
                        <w:pPr>
                          <w:pStyle w:val="Zkladn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inline>
        </w:drawing>
      </w:r>
    </w:p>
    <w:p w14:paraId="4BB7A765" w14:textId="6C8FFCF0" w:rsidR="004D6CE2" w:rsidRDefault="004D6CE2" w:rsidP="004D6CE2">
      <w:pPr>
        <w:jc w:val="both"/>
        <w:rPr>
          <w:b/>
        </w:rPr>
      </w:pPr>
      <w:r w:rsidRPr="004D6CE2">
        <w:rPr>
          <w:b/>
        </w:rPr>
        <w:t>This is the end of the template. The following text just provides additional information how to correctly format r</w:t>
      </w:r>
      <w:r>
        <w:rPr>
          <w:b/>
        </w:rPr>
        <w:t>eferences form different source</w:t>
      </w:r>
      <w:r w:rsidR="00BA0A35">
        <w:rPr>
          <w:b/>
        </w:rPr>
        <w:t>s</w:t>
      </w:r>
      <w:r>
        <w:rPr>
          <w:b/>
        </w:rPr>
        <w:t>.</w:t>
      </w:r>
    </w:p>
    <w:p w14:paraId="7795EDAC" w14:textId="77777777" w:rsidR="004D6CE2" w:rsidRPr="004D6CE2" w:rsidRDefault="004D6CE2" w:rsidP="004D6CE2">
      <w:pPr>
        <w:jc w:val="both"/>
        <w:rPr>
          <w:b/>
        </w:rPr>
      </w:pPr>
    </w:p>
    <w:p w14:paraId="3FA9B197" w14:textId="3137DCAC" w:rsidR="007B6180" w:rsidRDefault="007B6180" w:rsidP="007B6180">
      <w:pPr>
        <w:jc w:val="start"/>
      </w:pPr>
      <w:r w:rsidRPr="00D43599">
        <w:rPr>
          <w:b/>
        </w:rPr>
        <w:t>Periodicals</w:t>
      </w:r>
      <w:r w:rsidR="00D43599">
        <w:t xml:space="preserve"> – shown in template as [1]</w:t>
      </w:r>
      <w:r w:rsidR="008F04DD">
        <w:t>, [5], [6]</w:t>
      </w:r>
    </w:p>
    <w:p w14:paraId="6A31F2B5" w14:textId="77777777" w:rsidR="00D43599" w:rsidRDefault="00D43599" w:rsidP="00D43599">
      <w:pPr>
        <w:jc w:val="start"/>
      </w:pPr>
      <w:r>
        <w:t>Basic Format:</w:t>
      </w:r>
    </w:p>
    <w:p w14:paraId="7A64ED34" w14:textId="324778A3" w:rsidR="00D43599" w:rsidRDefault="00D43599" w:rsidP="00D43599">
      <w:pPr>
        <w:tabs>
          <w:tab w:val="start" w:pos="14.20pt"/>
        </w:tabs>
        <w:jc w:val="start"/>
      </w:pPr>
      <w:r>
        <w:t>[x]</w:t>
      </w:r>
      <w:r>
        <w:tab/>
      </w:r>
      <w:r>
        <w:rPr>
          <w:rFonts w:hint="eastAsia"/>
        </w:rPr>
        <w:t xml:space="preserve">J. K. Author, </w:t>
      </w:r>
      <w:r w:rsidR="0095132E">
        <w:t>“</w:t>
      </w:r>
      <w:r>
        <w:rPr>
          <w:rFonts w:hint="eastAsia"/>
        </w:rPr>
        <w:t>Name of paper,</w:t>
      </w:r>
      <w:r w:rsidR="008C35C8" w:rsidRPr="008C35C8">
        <w:t>”</w:t>
      </w:r>
      <w:r>
        <w:rPr>
          <w:rFonts w:hint="eastAsia"/>
        </w:rPr>
        <w:t xml:space="preserve"> Abbrev. Title of Periodical, vol. x, no. x, pp. xxx</w:t>
      </w:r>
      <w:r w:rsidR="00EC0EBA">
        <w:t>–</w:t>
      </w:r>
      <w:r>
        <w:rPr>
          <w:rFonts w:hint="eastAsia"/>
        </w:rPr>
        <w:t>xxx, Abbrev. Month, year.</w:t>
      </w:r>
    </w:p>
    <w:p w14:paraId="42376C68" w14:textId="72895157" w:rsidR="00137105" w:rsidRDefault="00137105" w:rsidP="00D13410">
      <w:pPr>
        <w:tabs>
          <w:tab w:val="start" w:pos="14.20pt"/>
        </w:tabs>
        <w:jc w:val="both"/>
      </w:pPr>
      <w:r>
        <w:lastRenderedPageBreak/>
        <w:t>[x]</w:t>
      </w:r>
      <w:r>
        <w:tab/>
        <w:t xml:space="preserve">J. K. Author, “Name of paper,” Abbrev. Title of Periodical, vol. x, no. x, pp. xxx–xxx, Abbrev. Month, year. </w:t>
      </w:r>
      <w:r w:rsidR="00EA571E" w:rsidRPr="0039427D">
        <w:t xml:space="preserve">Date Accessed. </w:t>
      </w:r>
      <w:r>
        <w:t>[Online]. Available: site/path/file</w:t>
      </w:r>
    </w:p>
    <w:p w14:paraId="2A9E8D98" w14:textId="5ACF77A0" w:rsidR="00D43599" w:rsidRDefault="00D43599" w:rsidP="00D43599">
      <w:pPr>
        <w:tabs>
          <w:tab w:val="start" w:pos="14.20pt"/>
        </w:tabs>
        <w:jc w:val="start"/>
      </w:pPr>
      <w:r>
        <w:t>Example:</w:t>
      </w:r>
    </w:p>
    <w:p w14:paraId="642D1050" w14:textId="50CC15CD" w:rsidR="00D43599" w:rsidRDefault="00D43599" w:rsidP="00D43599">
      <w:pPr>
        <w:tabs>
          <w:tab w:val="start" w:pos="14.20pt"/>
        </w:tabs>
        <w:jc w:val="start"/>
      </w:pPr>
      <w:r>
        <w:t>[1]</w:t>
      </w:r>
      <w:r>
        <w:tab/>
        <w:t xml:space="preserve">M. Ito et al., “Can the application of amorphous oxide TFT be an electrophoretic </w:t>
      </w:r>
      <w:proofErr w:type="gramStart"/>
      <w:r>
        <w:t>display?,</w:t>
      </w:r>
      <w:proofErr w:type="gramEnd"/>
      <w:r>
        <w:t>” J. Non-</w:t>
      </w:r>
      <w:proofErr w:type="spellStart"/>
      <w:r>
        <w:t>Cryst</w:t>
      </w:r>
      <w:proofErr w:type="spellEnd"/>
      <w:r>
        <w:t>.</w:t>
      </w:r>
      <w:r w:rsidR="00B43F64">
        <w:t xml:space="preserve"> </w:t>
      </w:r>
      <w:r>
        <w:t>Solids, vol. 354, no. 19, pp. 2777–2782, Feb. 2008.</w:t>
      </w:r>
    </w:p>
    <w:p w14:paraId="406D2D18" w14:textId="62CD63DF" w:rsidR="00137105" w:rsidRDefault="00137105" w:rsidP="00EA571E">
      <w:pPr>
        <w:tabs>
          <w:tab w:val="start" w:pos="14.20pt"/>
        </w:tabs>
        <w:jc w:val="both"/>
      </w:pPr>
      <w:r>
        <w:t>[2]</w:t>
      </w:r>
      <w:r>
        <w:tab/>
        <w:t xml:space="preserve">W. P. Risk, G. S. Kino, and H. J. Shaw, “Fiber-optic frequency shifter using a surface acoustic wave incident at an oblique angle,” Opt. Lett., vol. 11, no. 2, pp. 115–117, Feb. 1986. </w:t>
      </w:r>
      <w:r w:rsidR="00EA571E">
        <w:t xml:space="preserve">May 8, 2022. </w:t>
      </w:r>
      <w:r>
        <w:t xml:space="preserve">[Online]. Available: </w:t>
      </w:r>
      <w:r w:rsidRPr="00137105">
        <w:t>http://ol.osa.org/</w:t>
      </w:r>
      <w:r>
        <w:t>abstract.cfm?URI=ol-11-2-115</w:t>
      </w:r>
    </w:p>
    <w:p w14:paraId="4A86F740" w14:textId="77777777" w:rsidR="00271393" w:rsidRDefault="00271393" w:rsidP="00D43599">
      <w:pPr>
        <w:tabs>
          <w:tab w:val="start" w:pos="14.20pt"/>
        </w:tabs>
        <w:jc w:val="start"/>
      </w:pPr>
    </w:p>
    <w:p w14:paraId="6DABDC55" w14:textId="4BBC4A34" w:rsidR="00D43599" w:rsidRDefault="00D43599" w:rsidP="00D43599">
      <w:pPr>
        <w:tabs>
          <w:tab w:val="start" w:pos="14.20pt"/>
        </w:tabs>
        <w:jc w:val="start"/>
      </w:pPr>
      <w:r w:rsidRPr="00D43599">
        <w:rPr>
          <w:b/>
        </w:rPr>
        <w:t>Books</w:t>
      </w:r>
      <w:r>
        <w:rPr>
          <w:b/>
        </w:rPr>
        <w:t xml:space="preserve"> </w:t>
      </w:r>
      <w:r w:rsidRPr="00D43599">
        <w:t>– shown in template as [2]</w:t>
      </w:r>
      <w:r w:rsidR="00271393">
        <w:t>, [3]</w:t>
      </w:r>
      <w:r w:rsidR="008F04DD">
        <w:t>, [7]</w:t>
      </w:r>
    </w:p>
    <w:p w14:paraId="188779DB" w14:textId="7ACDB8F7" w:rsidR="00271393" w:rsidRDefault="00271393" w:rsidP="00271393">
      <w:pPr>
        <w:jc w:val="start"/>
      </w:pPr>
      <w:r>
        <w:t>Basic Format:</w:t>
      </w:r>
    </w:p>
    <w:p w14:paraId="32A3A80C" w14:textId="671575C0" w:rsidR="002E3D25" w:rsidRPr="00D43599" w:rsidRDefault="002E3D25" w:rsidP="002E3D25">
      <w:pPr>
        <w:tabs>
          <w:tab w:val="start" w:pos="14.20pt"/>
        </w:tabs>
        <w:jc w:val="start"/>
      </w:pPr>
      <w:r>
        <w:t>[x]</w:t>
      </w:r>
      <w:r>
        <w:tab/>
        <w:t xml:space="preserve">J. K. Author, Title of Published Book, </w:t>
      </w:r>
      <w:proofErr w:type="spellStart"/>
      <w:r>
        <w:t>xth</w:t>
      </w:r>
      <w:proofErr w:type="spellEnd"/>
      <w:r>
        <w:t xml:space="preserve"> ed. City of Publisher, (only U.S. </w:t>
      </w:r>
      <w:r w:rsidR="00230931">
        <w:rPr>
          <w:rFonts w:hint="eastAsia"/>
        </w:rPr>
        <w:t>Abbrev.</w:t>
      </w:r>
      <w:r w:rsidR="00230931">
        <w:t xml:space="preserve"> </w:t>
      </w:r>
      <w:r>
        <w:t>State), Country: Abbrev. of Publisher, year.</w:t>
      </w:r>
    </w:p>
    <w:p w14:paraId="0B048D2C" w14:textId="1E33F04F" w:rsidR="00271393" w:rsidRDefault="002E3D25" w:rsidP="00271393">
      <w:pPr>
        <w:tabs>
          <w:tab w:val="start" w:pos="14.20pt"/>
        </w:tabs>
        <w:jc w:val="start"/>
      </w:pPr>
      <w:r>
        <w:t>[x]</w:t>
      </w:r>
      <w:r>
        <w:tab/>
      </w:r>
      <w:r w:rsidR="00271393">
        <w:t xml:space="preserve">J. K. Author, “Title of chapter in the book,” in Title of Published Book, </w:t>
      </w:r>
      <w:proofErr w:type="spellStart"/>
      <w:r w:rsidR="00271393">
        <w:t>xth</w:t>
      </w:r>
      <w:proofErr w:type="spellEnd"/>
      <w:r w:rsidR="00271393">
        <w:t xml:space="preserve"> ed. City of Publisher, (only U.S.</w:t>
      </w:r>
      <w:r>
        <w:t xml:space="preserve"> </w:t>
      </w:r>
      <w:r w:rsidR="00230931">
        <w:rPr>
          <w:rFonts w:hint="eastAsia"/>
        </w:rPr>
        <w:t>Abbrev.</w:t>
      </w:r>
      <w:r w:rsidR="00230931">
        <w:t xml:space="preserve"> </w:t>
      </w:r>
      <w:r w:rsidR="00271393">
        <w:t xml:space="preserve">State), Country: Abbrev. of Publisher, year, </w:t>
      </w:r>
      <w:proofErr w:type="spellStart"/>
      <w:r w:rsidR="00271393">
        <w:t>ch.</w:t>
      </w:r>
      <w:proofErr w:type="spellEnd"/>
      <w:r w:rsidR="00271393">
        <w:t xml:space="preserve"> x, sec. x, pp. xxx–xxx.</w:t>
      </w:r>
    </w:p>
    <w:p w14:paraId="4EF2B8B8" w14:textId="2C3916E7" w:rsidR="009303D9" w:rsidRDefault="00271393" w:rsidP="00271393">
      <w:pPr>
        <w:jc w:val="both"/>
        <w:rPr>
          <w:i/>
        </w:rPr>
      </w:pPr>
      <w:r w:rsidRPr="00271393">
        <w:rPr>
          <w:i/>
        </w:rPr>
        <w:t>Do not us</w:t>
      </w:r>
      <w:r>
        <w:rPr>
          <w:i/>
        </w:rPr>
        <w:t>e</w:t>
      </w:r>
      <w:r w:rsidRPr="00271393">
        <w:rPr>
          <w:i/>
        </w:rPr>
        <w:t xml:space="preserve"> chapter, section and pp. information when you refer to the entire book.</w:t>
      </w:r>
    </w:p>
    <w:p w14:paraId="29A64A91" w14:textId="77777777" w:rsidR="00271393" w:rsidRDefault="00271393" w:rsidP="00271393">
      <w:pPr>
        <w:tabs>
          <w:tab w:val="start" w:pos="14.20pt"/>
        </w:tabs>
        <w:jc w:val="start"/>
      </w:pPr>
      <w:r>
        <w:t>Example:</w:t>
      </w:r>
    </w:p>
    <w:p w14:paraId="01D0AEB1" w14:textId="361C1299" w:rsidR="002E3D25" w:rsidRDefault="002E3D25" w:rsidP="002E3D25">
      <w:pPr>
        <w:tabs>
          <w:tab w:val="start" w:pos="14.20pt"/>
        </w:tabs>
        <w:jc w:val="both"/>
      </w:pPr>
      <w:r>
        <w:t>[1]</w:t>
      </w:r>
      <w:r>
        <w:tab/>
      </w:r>
      <w:r w:rsidRPr="00271393">
        <w:t>B. Klaus and P. Horn, Robot Vision. Cambridge, MA, USA: MIT Press, 1986.</w:t>
      </w:r>
    </w:p>
    <w:p w14:paraId="253064D3" w14:textId="1B29540B" w:rsidR="00271393" w:rsidRDefault="00271393" w:rsidP="002E3D25">
      <w:pPr>
        <w:tabs>
          <w:tab w:val="start" w:pos="14.20pt"/>
        </w:tabs>
        <w:jc w:val="both"/>
      </w:pPr>
      <w:r>
        <w:t>[</w:t>
      </w:r>
      <w:r w:rsidR="002E3D25">
        <w:t>2</w:t>
      </w:r>
      <w:r>
        <w:t>]</w:t>
      </w:r>
      <w:r>
        <w:tab/>
        <w:t>R. L. Myer, “Parametric oscillators and nonlinear materials,” in Nonlinear Optics, vol. 4, San Francisco, CA, USA: Academic, 1977, pp. 47–160.</w:t>
      </w:r>
    </w:p>
    <w:p w14:paraId="239A626A" w14:textId="7A031B40" w:rsidR="00271393" w:rsidRDefault="00271393" w:rsidP="00271393">
      <w:pPr>
        <w:tabs>
          <w:tab w:val="start" w:pos="14.20pt"/>
        </w:tabs>
        <w:jc w:val="both"/>
      </w:pPr>
    </w:p>
    <w:p w14:paraId="64395D29" w14:textId="30031CF9" w:rsidR="0039427D" w:rsidRDefault="0039427D" w:rsidP="00271393">
      <w:pPr>
        <w:tabs>
          <w:tab w:val="start" w:pos="14.20pt"/>
        </w:tabs>
        <w:jc w:val="both"/>
        <w:rPr>
          <w:b/>
        </w:rPr>
      </w:pPr>
      <w:r w:rsidRPr="0039427D">
        <w:rPr>
          <w:b/>
        </w:rPr>
        <w:t xml:space="preserve">Conference Proceedings </w:t>
      </w:r>
    </w:p>
    <w:p w14:paraId="22D247B3" w14:textId="77777777" w:rsidR="0039427D" w:rsidRDefault="0039427D" w:rsidP="0039427D">
      <w:pPr>
        <w:jc w:val="start"/>
      </w:pPr>
      <w:r>
        <w:t>Basic Format:</w:t>
      </w:r>
    </w:p>
    <w:p w14:paraId="6557C064" w14:textId="3F9AA7A4" w:rsidR="0039427D" w:rsidRDefault="0039427D" w:rsidP="0039427D">
      <w:pPr>
        <w:tabs>
          <w:tab w:val="start" w:pos="14.20pt"/>
        </w:tabs>
        <w:jc w:val="start"/>
      </w:pPr>
      <w:r>
        <w:t>[x]</w:t>
      </w:r>
      <w:r>
        <w:tab/>
        <w:t>J. K. Author, “Title of paper,</w:t>
      </w:r>
      <w:r w:rsidR="00714C8B">
        <w:t>”</w:t>
      </w:r>
      <w:r>
        <w:t xml:space="preserve"> in Abbreviated Name of Conf., (location of conference is optional), (Month and</w:t>
      </w:r>
      <w:r w:rsidR="00B43F64">
        <w:t xml:space="preserve"> </w:t>
      </w:r>
      <w:r>
        <w:t>day(s) if provided) year, pp. xxx</w:t>
      </w:r>
      <w:r w:rsidR="00EC0EBA">
        <w:t>–</w:t>
      </w:r>
      <w:r>
        <w:t>xxx.</w:t>
      </w:r>
    </w:p>
    <w:p w14:paraId="5C36D213" w14:textId="42688FC2" w:rsidR="00B43F64" w:rsidRDefault="00B43F64" w:rsidP="0039427D">
      <w:pPr>
        <w:tabs>
          <w:tab w:val="start" w:pos="14.20pt"/>
        </w:tabs>
        <w:jc w:val="start"/>
      </w:pPr>
      <w:r>
        <w:t>[x]</w:t>
      </w:r>
      <w:r>
        <w:tab/>
      </w:r>
      <w:r w:rsidRPr="00B43F64">
        <w:t>J. K. Author, “Title of paper,</w:t>
      </w:r>
      <w:r w:rsidR="00714C8B">
        <w:t>”</w:t>
      </w:r>
      <w:r w:rsidRPr="00B43F64">
        <w:t xml:space="preserve"> in Abbreviated Name of Conf., City, </w:t>
      </w:r>
      <w:r w:rsidR="002E3D25">
        <w:t xml:space="preserve">(only U.S. </w:t>
      </w:r>
      <w:r w:rsidR="00CE6550">
        <w:rPr>
          <w:rFonts w:hint="eastAsia"/>
        </w:rPr>
        <w:t>Abbrev.</w:t>
      </w:r>
      <w:r w:rsidR="00CE6550">
        <w:t xml:space="preserve"> </w:t>
      </w:r>
      <w:r w:rsidR="002E3D25">
        <w:t>State),</w:t>
      </w:r>
      <w:r w:rsidRPr="00B43F64">
        <w:t xml:space="preserve"> Country, year, pp. xxx–xxx.</w:t>
      </w:r>
    </w:p>
    <w:p w14:paraId="652F502C" w14:textId="63238950" w:rsidR="0039427D" w:rsidRDefault="0039427D" w:rsidP="0039427D">
      <w:pPr>
        <w:tabs>
          <w:tab w:val="start" w:pos="14.20pt"/>
        </w:tabs>
        <w:jc w:val="start"/>
      </w:pPr>
      <w:r>
        <w:t>Example:</w:t>
      </w:r>
    </w:p>
    <w:p w14:paraId="027B4511" w14:textId="2EB54A03" w:rsidR="0039427D" w:rsidRDefault="00B43F64" w:rsidP="00B43F64">
      <w:pPr>
        <w:tabs>
          <w:tab w:val="start" w:pos="14.20pt"/>
        </w:tabs>
        <w:jc w:val="both"/>
      </w:pPr>
      <w:r w:rsidRPr="00B43F64">
        <w:t>[1]</w:t>
      </w:r>
      <w:r w:rsidRPr="00B43F64">
        <w:tab/>
      </w:r>
      <w:r>
        <w:t xml:space="preserve">A. Amador-Perez and R. A. Rodriguez-Solis, “Analysis of a CPW-fed annular slot ring antenna using DOE,” in Proc. IEEE Antennas </w:t>
      </w:r>
      <w:proofErr w:type="spellStart"/>
      <w:r>
        <w:t>Propag</w:t>
      </w:r>
      <w:proofErr w:type="spellEnd"/>
      <w:r>
        <w:t xml:space="preserve">. Soc. Int. </w:t>
      </w:r>
      <w:proofErr w:type="spellStart"/>
      <w:r>
        <w:t>Symp</w:t>
      </w:r>
      <w:proofErr w:type="spellEnd"/>
      <w:r>
        <w:t>., Jul. 2006, pp. 4301–4304.</w:t>
      </w:r>
    </w:p>
    <w:p w14:paraId="7E3375A2" w14:textId="2555B65A" w:rsidR="00B43F64" w:rsidRPr="00B43F64" w:rsidRDefault="00B43F64" w:rsidP="00B43F64">
      <w:pPr>
        <w:tabs>
          <w:tab w:val="start" w:pos="14.20pt"/>
        </w:tabs>
        <w:jc w:val="both"/>
      </w:pPr>
      <w:r>
        <w:t>[2]</w:t>
      </w:r>
      <w:r>
        <w:tab/>
        <w:t xml:space="preserve">L. S. Carmichael, N. Ghani, P. K. </w:t>
      </w:r>
      <w:proofErr w:type="spellStart"/>
      <w:r>
        <w:t>Rajan</w:t>
      </w:r>
      <w:proofErr w:type="spellEnd"/>
      <w:r>
        <w:t xml:space="preserve">, K. </w:t>
      </w:r>
      <w:proofErr w:type="spellStart"/>
      <w:r>
        <w:t>O’Donoghue</w:t>
      </w:r>
      <w:proofErr w:type="spellEnd"/>
      <w:r>
        <w:t xml:space="preserve">, and R. Holt, “Characterization and comparison of modern layer-2 Ethernet survivability protocols,” in Proc. 37th Southeastern </w:t>
      </w:r>
      <w:proofErr w:type="spellStart"/>
      <w:r>
        <w:t>Symp</w:t>
      </w:r>
      <w:proofErr w:type="spellEnd"/>
      <w:r>
        <w:t>. Syst. Theory (SSST 2005), Tuskegee, AL, USA, Mar. 20–22, 2005, pp. 124–129.</w:t>
      </w:r>
    </w:p>
    <w:p w14:paraId="72B0635D" w14:textId="5B6CFCE5" w:rsidR="00B43F64" w:rsidRPr="0039427D" w:rsidRDefault="00B43F64" w:rsidP="00B43F64">
      <w:pPr>
        <w:tabs>
          <w:tab w:val="start" w:pos="14.20pt"/>
        </w:tabs>
        <w:jc w:val="both"/>
        <w:rPr>
          <w:b/>
        </w:rPr>
      </w:pPr>
    </w:p>
    <w:p w14:paraId="3C5C7E11" w14:textId="121D1F72" w:rsidR="00D470B6" w:rsidRDefault="00D470B6" w:rsidP="00271393">
      <w:pPr>
        <w:tabs>
          <w:tab w:val="start" w:pos="14.20pt"/>
        </w:tabs>
        <w:jc w:val="both"/>
      </w:pPr>
      <w:r w:rsidRPr="00D470B6">
        <w:rPr>
          <w:b/>
        </w:rPr>
        <w:t>Unpublished</w:t>
      </w:r>
      <w:r>
        <w:rPr>
          <w:b/>
        </w:rPr>
        <w:t xml:space="preserve"> </w:t>
      </w:r>
      <w:r w:rsidRPr="00D43599">
        <w:t>– shown in template as [</w:t>
      </w:r>
      <w:r>
        <w:t>4</w:t>
      </w:r>
      <w:r w:rsidRPr="00D43599">
        <w:t>]</w:t>
      </w:r>
    </w:p>
    <w:p w14:paraId="3931E9DB" w14:textId="59C8E78C" w:rsidR="00D470B6" w:rsidRDefault="00D470B6" w:rsidP="00D470B6">
      <w:pPr>
        <w:jc w:val="start"/>
      </w:pPr>
      <w:r>
        <w:t>Basic Format:</w:t>
      </w:r>
    </w:p>
    <w:p w14:paraId="22F07CF5" w14:textId="3C6FA346" w:rsidR="00D470B6" w:rsidRDefault="00D470B6" w:rsidP="00D470B6">
      <w:pPr>
        <w:tabs>
          <w:tab w:val="start" w:pos="14.20pt"/>
        </w:tabs>
        <w:jc w:val="start"/>
      </w:pPr>
      <w:r>
        <w:t>[x]</w:t>
      </w:r>
      <w:r>
        <w:tab/>
        <w:t>J. K. Author, private communication, Abbrev. Month, year.</w:t>
      </w:r>
    </w:p>
    <w:p w14:paraId="5EEECEED" w14:textId="15E84708" w:rsidR="00D470B6" w:rsidRDefault="00D470B6" w:rsidP="00D470B6">
      <w:pPr>
        <w:tabs>
          <w:tab w:val="start" w:pos="14.20pt"/>
        </w:tabs>
        <w:jc w:val="start"/>
      </w:pPr>
      <w:r>
        <w:rPr>
          <w:rFonts w:hint="eastAsia"/>
        </w:rPr>
        <w:t xml:space="preserve">[x] J. K. Author, </w:t>
      </w:r>
      <w:r w:rsidR="0095132E">
        <w:t>“</w:t>
      </w:r>
      <w:r>
        <w:rPr>
          <w:rFonts w:hint="eastAsia"/>
        </w:rPr>
        <w:t>Title of paper,</w:t>
      </w:r>
      <w:r w:rsidR="00714C8B">
        <w:t>”</w:t>
      </w:r>
      <w:r>
        <w:rPr>
          <w:rFonts w:hint="eastAsia"/>
        </w:rPr>
        <w:t xml:space="preserve"> unpublished.</w:t>
      </w:r>
    </w:p>
    <w:p w14:paraId="299060E7" w14:textId="22E24E9E" w:rsidR="00D470B6" w:rsidRDefault="00D470B6" w:rsidP="00D470B6">
      <w:pPr>
        <w:tabs>
          <w:tab w:val="start" w:pos="14.20pt"/>
        </w:tabs>
        <w:jc w:val="start"/>
      </w:pPr>
      <w:r>
        <w:t>Example:</w:t>
      </w:r>
    </w:p>
    <w:p w14:paraId="77483977" w14:textId="3B52C3E0" w:rsidR="00D470B6" w:rsidRDefault="008F04DD" w:rsidP="008F04DD">
      <w:pPr>
        <w:tabs>
          <w:tab w:val="start" w:pos="14.20pt"/>
        </w:tabs>
        <w:jc w:val="start"/>
      </w:pPr>
      <w:r>
        <w:t>[1]</w:t>
      </w:r>
      <w:r>
        <w:tab/>
      </w:r>
      <w:r w:rsidR="00D470B6">
        <w:t>A. Harrison, private communication, May 1995.</w:t>
      </w:r>
    </w:p>
    <w:p w14:paraId="0B67D62E" w14:textId="5598150C" w:rsidR="00D470B6" w:rsidRDefault="008F04DD" w:rsidP="008F04DD">
      <w:pPr>
        <w:tabs>
          <w:tab w:val="start" w:pos="14.20pt"/>
        </w:tabs>
        <w:jc w:val="start"/>
      </w:pPr>
      <w:r>
        <w:rPr>
          <w:rFonts w:hint="eastAsia"/>
        </w:rPr>
        <w:t>[2]</w:t>
      </w:r>
      <w:r>
        <w:rPr>
          <w:rFonts w:hint="eastAsia"/>
        </w:rPr>
        <w:tab/>
      </w:r>
      <w:r w:rsidR="00D470B6">
        <w:rPr>
          <w:rFonts w:hint="eastAsia"/>
        </w:rPr>
        <w:t xml:space="preserve">B. Smith, </w:t>
      </w:r>
      <w:r w:rsidR="00714C8B">
        <w:t>“</w:t>
      </w:r>
      <w:r w:rsidR="00D470B6">
        <w:rPr>
          <w:rFonts w:hint="eastAsia"/>
        </w:rPr>
        <w:t>An approach to graphs of linear forms,</w:t>
      </w:r>
      <w:r w:rsidR="00714C8B">
        <w:t>”</w:t>
      </w:r>
      <w:r w:rsidR="00D470B6">
        <w:rPr>
          <w:rFonts w:hint="eastAsia"/>
        </w:rPr>
        <w:t xml:space="preserve"> unpublished.</w:t>
      </w:r>
    </w:p>
    <w:p w14:paraId="024C0394" w14:textId="63E311F6" w:rsidR="00D470B6" w:rsidRDefault="00D470B6" w:rsidP="00271393">
      <w:pPr>
        <w:tabs>
          <w:tab w:val="start" w:pos="14.20pt"/>
        </w:tabs>
        <w:jc w:val="both"/>
      </w:pPr>
    </w:p>
    <w:p w14:paraId="1FC9F868" w14:textId="3D5B981C" w:rsidR="0039427D" w:rsidRDefault="0039427D" w:rsidP="0039427D">
      <w:pPr>
        <w:tabs>
          <w:tab w:val="start" w:pos="14.20pt"/>
        </w:tabs>
        <w:jc w:val="both"/>
      </w:pPr>
      <w:r>
        <w:rPr>
          <w:b/>
        </w:rPr>
        <w:t xml:space="preserve">Online content, websites </w:t>
      </w:r>
      <w:r w:rsidRPr="00D43599">
        <w:t>– shown in template as [</w:t>
      </w:r>
      <w:r>
        <w:t>8</w:t>
      </w:r>
      <w:r w:rsidRPr="00D43599">
        <w:t>]</w:t>
      </w:r>
      <w:r w:rsidR="0095132E">
        <w:t>, [9]</w:t>
      </w:r>
    </w:p>
    <w:p w14:paraId="6CD2E971" w14:textId="77777777" w:rsidR="0039427D" w:rsidRDefault="0039427D" w:rsidP="0039427D">
      <w:pPr>
        <w:jc w:val="start"/>
      </w:pPr>
      <w:r>
        <w:t>Basic Format:</w:t>
      </w:r>
    </w:p>
    <w:p w14:paraId="3FF19F23" w14:textId="20A2A24B" w:rsidR="0039427D" w:rsidRDefault="0039427D" w:rsidP="0039427D">
      <w:pPr>
        <w:tabs>
          <w:tab w:val="start" w:pos="14.20pt"/>
        </w:tabs>
        <w:jc w:val="both"/>
      </w:pPr>
      <w:r>
        <w:t>[x]</w:t>
      </w:r>
      <w:r>
        <w:tab/>
      </w:r>
      <w:r w:rsidRPr="0039427D">
        <w:t>First Name Initial(s) Last Name</w:t>
      </w:r>
      <w:r>
        <w:t>,</w:t>
      </w:r>
      <w:r w:rsidRPr="0039427D">
        <w:t xml:space="preserve"> “Page </w:t>
      </w:r>
      <w:r w:rsidR="0095132E">
        <w:t>t</w:t>
      </w:r>
      <w:r w:rsidRPr="0039427D">
        <w:t>itle.” Website Title. Date Accessed. [Online]. Available: Web Address</w:t>
      </w:r>
    </w:p>
    <w:p w14:paraId="25873BFB" w14:textId="77777777" w:rsidR="0039427D" w:rsidRDefault="0039427D" w:rsidP="0039427D">
      <w:pPr>
        <w:tabs>
          <w:tab w:val="start" w:pos="14.20pt"/>
        </w:tabs>
        <w:jc w:val="start"/>
      </w:pPr>
      <w:r>
        <w:t>Example:</w:t>
      </w:r>
    </w:p>
    <w:p w14:paraId="58C752F4" w14:textId="1A38E9D2" w:rsidR="0039427D" w:rsidRDefault="0039427D" w:rsidP="0039427D">
      <w:pPr>
        <w:tabs>
          <w:tab w:val="start" w:pos="14.20pt"/>
        </w:tabs>
        <w:jc w:val="both"/>
      </w:pPr>
      <w:r>
        <w:t>[1]</w:t>
      </w:r>
      <w:r>
        <w:tab/>
        <w:t>J. Smith and J. Doe, “Obama inaugurated as President.</w:t>
      </w:r>
      <w:r w:rsidR="0095132E">
        <w:t>”</w:t>
      </w:r>
      <w:r>
        <w:t xml:space="preserve"> CNN.com. Feb. 1, 2009. [Online.] Available:</w:t>
      </w:r>
      <w:r w:rsidR="00B43F64">
        <w:t xml:space="preserve"> </w:t>
      </w:r>
      <w:r>
        <w:t>http://www.cnn.com/POLITICS/01/21/obama_inaugurated/index.html</w:t>
      </w:r>
    </w:p>
    <w:p w14:paraId="72DFAE30" w14:textId="146ED736" w:rsidR="0039427D" w:rsidRDefault="0039427D" w:rsidP="0039427D">
      <w:pPr>
        <w:tabs>
          <w:tab w:val="start" w:pos="14.20pt"/>
        </w:tabs>
        <w:jc w:val="both"/>
      </w:pPr>
      <w:r>
        <w:t>[2]</w:t>
      </w:r>
      <w:r>
        <w:tab/>
        <w:t>P. Costanzo, “Clemson orange uniforms are messing with the color on my TV. And apparently messing with the ND</w:t>
      </w:r>
      <w:r w:rsidR="00B43F64">
        <w:t xml:space="preserve"> </w:t>
      </w:r>
      <w:r>
        <w:t xml:space="preserve">offense, too.” Twitter. Apr. 19, 2021. [Online.] Available: </w:t>
      </w:r>
      <w:r w:rsidR="00B43F64" w:rsidRPr="00B43F64">
        <w:t>https://twitter.com/PaulCostanzo/status/817826295707041793</w:t>
      </w:r>
    </w:p>
    <w:p w14:paraId="7F8AA616" w14:textId="154DCDC3" w:rsidR="00B43F64" w:rsidRDefault="00B43F64" w:rsidP="0039427D">
      <w:pPr>
        <w:tabs>
          <w:tab w:val="start" w:pos="14.20pt"/>
        </w:tabs>
        <w:jc w:val="both"/>
        <w:rPr>
          <w:i/>
        </w:rPr>
      </w:pPr>
      <w:r w:rsidRPr="00B43F64">
        <w:rPr>
          <w:i/>
        </w:rPr>
        <w:t>URLs are not hyperlinked in the proof, no period at end when URL provided.</w:t>
      </w:r>
    </w:p>
    <w:p w14:paraId="64DB6CA8" w14:textId="50E4596C" w:rsidR="00137105" w:rsidRDefault="00137105" w:rsidP="0039427D">
      <w:pPr>
        <w:tabs>
          <w:tab w:val="start" w:pos="14.20pt"/>
        </w:tabs>
        <w:jc w:val="both"/>
        <w:rPr>
          <w:i/>
        </w:rPr>
      </w:pPr>
    </w:p>
    <w:p w14:paraId="0013D9D4" w14:textId="27A2CAD8" w:rsidR="00137105" w:rsidRDefault="00137105" w:rsidP="00137105">
      <w:pPr>
        <w:tabs>
          <w:tab w:val="start" w:pos="14.20pt"/>
        </w:tabs>
        <w:jc w:val="both"/>
      </w:pPr>
      <w:r w:rsidRPr="00137105">
        <w:rPr>
          <w:b/>
        </w:rPr>
        <w:t>Standards</w:t>
      </w:r>
    </w:p>
    <w:p w14:paraId="14984C4C" w14:textId="77777777" w:rsidR="00137105" w:rsidRDefault="00137105" w:rsidP="00137105">
      <w:pPr>
        <w:jc w:val="start"/>
      </w:pPr>
      <w:r>
        <w:t>Basic Format:</w:t>
      </w:r>
    </w:p>
    <w:p w14:paraId="0A234752" w14:textId="11764204" w:rsidR="00137105" w:rsidRPr="00137105" w:rsidRDefault="00137105" w:rsidP="00137105">
      <w:pPr>
        <w:tabs>
          <w:tab w:val="start" w:pos="14.20pt"/>
        </w:tabs>
        <w:jc w:val="both"/>
      </w:pPr>
      <w:r w:rsidRPr="00137105">
        <w:t>[</w:t>
      </w:r>
      <w:r>
        <w:t>x</w:t>
      </w:r>
      <w:r w:rsidRPr="00137105">
        <w:t>]</w:t>
      </w:r>
      <w:r>
        <w:tab/>
      </w:r>
      <w:r w:rsidRPr="00137105">
        <w:t>Title of Standard, Standard number, Corporate author, location, date.</w:t>
      </w:r>
    </w:p>
    <w:p w14:paraId="63476FC1" w14:textId="48FEF83D" w:rsidR="00137105" w:rsidRDefault="00137105" w:rsidP="00137105">
      <w:pPr>
        <w:tabs>
          <w:tab w:val="start" w:pos="14.20pt"/>
        </w:tabs>
        <w:jc w:val="both"/>
      </w:pPr>
      <w:r>
        <w:rPr>
          <w:rFonts w:hint="eastAsia"/>
        </w:rPr>
        <w:t>[x]</w:t>
      </w:r>
      <w:r>
        <w:rPr>
          <w:rFonts w:hint="eastAsia"/>
        </w:rPr>
        <w:tab/>
      </w:r>
      <w:r w:rsidRPr="00137105">
        <w:rPr>
          <w:rFonts w:hint="eastAsia"/>
        </w:rPr>
        <w:t>Title of Standard, Standard number, date.</w:t>
      </w:r>
    </w:p>
    <w:p w14:paraId="78860AD5" w14:textId="6FAAD207" w:rsidR="00137105" w:rsidRDefault="00137105" w:rsidP="00137105">
      <w:pPr>
        <w:tabs>
          <w:tab w:val="start" w:pos="14.20pt"/>
        </w:tabs>
        <w:jc w:val="both"/>
      </w:pPr>
      <w:r>
        <w:t>[x]</w:t>
      </w:r>
      <w:r>
        <w:tab/>
      </w:r>
      <w:r w:rsidRPr="00137105">
        <w:t>Title of Standard, Standard number, date.</w:t>
      </w:r>
      <w:r w:rsidR="00EA571E">
        <w:t xml:space="preserve"> </w:t>
      </w:r>
      <w:r w:rsidR="00EA571E" w:rsidRPr="0039427D">
        <w:t>Date Accessed.</w:t>
      </w:r>
      <w:r w:rsidRPr="00137105">
        <w:t xml:space="preserve"> [Online]. Available: http://www.url.com</w:t>
      </w:r>
    </w:p>
    <w:p w14:paraId="1FB7F61E" w14:textId="77777777" w:rsidR="00137105" w:rsidRDefault="00137105" w:rsidP="00137105">
      <w:pPr>
        <w:tabs>
          <w:tab w:val="start" w:pos="14.20pt"/>
        </w:tabs>
        <w:jc w:val="start"/>
      </w:pPr>
      <w:r>
        <w:t>Example:</w:t>
      </w:r>
    </w:p>
    <w:p w14:paraId="01D308F9" w14:textId="672F78A7" w:rsidR="00137105" w:rsidRDefault="00137105" w:rsidP="00137105">
      <w:pPr>
        <w:tabs>
          <w:tab w:val="start" w:pos="14.20pt"/>
        </w:tabs>
        <w:jc w:val="both"/>
      </w:pPr>
      <w:r>
        <w:t>[1]</w:t>
      </w:r>
      <w:r>
        <w:tab/>
        <w:t xml:space="preserve">Parameter Values for Ultra-High Definition Television Systems for Switzerland, Production and International </w:t>
      </w:r>
      <w:proofErr w:type="spellStart"/>
      <w:r>
        <w:t>Programme</w:t>
      </w:r>
      <w:proofErr w:type="spellEnd"/>
      <w:r>
        <w:t xml:space="preserve"> Exchange, Rec. ITU-R BT.2020-2, International Telecommunications Union, Geneva, Switzerland, Oct. 2015.</w:t>
      </w:r>
      <w:r w:rsidR="00EA571E">
        <w:t xml:space="preserve"> </w:t>
      </w:r>
    </w:p>
    <w:p w14:paraId="5543A905" w14:textId="5F382026" w:rsidR="00137105" w:rsidRDefault="00137105" w:rsidP="00137105">
      <w:pPr>
        <w:tabs>
          <w:tab w:val="start" w:pos="14.20pt"/>
        </w:tabs>
        <w:jc w:val="both"/>
      </w:pPr>
      <w:r>
        <w:rPr>
          <w:rFonts w:hint="eastAsia"/>
        </w:rPr>
        <w:t>[2]</w:t>
      </w:r>
      <w:r>
        <w:rPr>
          <w:rFonts w:hint="eastAsia"/>
        </w:rPr>
        <w:tab/>
        <w:t>IEEE Criteria for Class IE Electric Systems, IEEE Standard 308, 1969.</w:t>
      </w:r>
    </w:p>
    <w:p w14:paraId="07364A85" w14:textId="2F9DFDC9" w:rsidR="00137105" w:rsidRDefault="00137105" w:rsidP="00137105">
      <w:pPr>
        <w:tabs>
          <w:tab w:val="start" w:pos="14.20pt"/>
        </w:tabs>
        <w:jc w:val="both"/>
      </w:pPr>
      <w:r>
        <w:t>[3]</w:t>
      </w:r>
      <w:r>
        <w:tab/>
        <w:t xml:space="preserve">Frequency Response and Bias, NERC Reliability Standard BAL-003-0.1b, May 2009. </w:t>
      </w:r>
      <w:r w:rsidR="00EA571E">
        <w:t xml:space="preserve">May 8, 2022. </w:t>
      </w:r>
      <w:r>
        <w:t xml:space="preserve">[Online]. Available: </w:t>
      </w:r>
      <w:r w:rsidRPr="00137105">
        <w:t>http://www.nerc.com/files/BAL-003-0_1b.pdf</w:t>
      </w:r>
    </w:p>
    <w:p w14:paraId="23F6B63A" w14:textId="6BA83464" w:rsidR="00137105" w:rsidRDefault="00137105" w:rsidP="00137105">
      <w:pPr>
        <w:tabs>
          <w:tab w:val="start" w:pos="14.20pt"/>
        </w:tabs>
        <w:jc w:val="both"/>
      </w:pPr>
    </w:p>
    <w:p w14:paraId="6A292CB0" w14:textId="488445BC" w:rsidR="00137105" w:rsidRDefault="00137105" w:rsidP="00137105">
      <w:pPr>
        <w:tabs>
          <w:tab w:val="start" w:pos="14.20pt"/>
        </w:tabs>
        <w:jc w:val="both"/>
      </w:pPr>
      <w:r w:rsidRPr="00137105">
        <w:rPr>
          <w:b/>
        </w:rPr>
        <w:t>Report</w:t>
      </w:r>
      <w:r>
        <w:rPr>
          <w:b/>
        </w:rPr>
        <w:t>s</w:t>
      </w:r>
      <w:r w:rsidR="00190F95">
        <w:rPr>
          <w:b/>
        </w:rPr>
        <w:t xml:space="preserve">, Studies </w:t>
      </w:r>
      <w:r w:rsidR="00190F95" w:rsidRPr="00D43599">
        <w:t>– shown in template as [</w:t>
      </w:r>
      <w:r w:rsidR="00190F95">
        <w:t>11</w:t>
      </w:r>
      <w:r w:rsidR="00190F95" w:rsidRPr="00D43599">
        <w:t>]</w:t>
      </w:r>
    </w:p>
    <w:p w14:paraId="48A44330" w14:textId="6CF4551D" w:rsidR="00137105" w:rsidRDefault="00137105" w:rsidP="00137105">
      <w:pPr>
        <w:jc w:val="start"/>
      </w:pPr>
      <w:r>
        <w:t>Basic Format:</w:t>
      </w:r>
    </w:p>
    <w:p w14:paraId="74723277" w14:textId="1FFB9002" w:rsidR="00137105" w:rsidRDefault="00137105" w:rsidP="00137105">
      <w:pPr>
        <w:tabs>
          <w:tab w:val="start" w:pos="14.20pt"/>
        </w:tabs>
        <w:jc w:val="start"/>
      </w:pPr>
      <w:r>
        <w:t>[x]</w:t>
      </w:r>
      <w:r>
        <w:tab/>
      </w:r>
      <w:r w:rsidRPr="00137105">
        <w:t xml:space="preserve">J. K. Author, “Title of report,” Abbrev. Name of Co., City of Co., </w:t>
      </w:r>
      <w:r w:rsidR="002E3D25">
        <w:t xml:space="preserve">(only U.S. </w:t>
      </w:r>
      <w:r w:rsidR="00CE6550">
        <w:rPr>
          <w:rFonts w:hint="eastAsia"/>
        </w:rPr>
        <w:t>Abbrev.</w:t>
      </w:r>
      <w:r w:rsidR="00CE6550">
        <w:t xml:space="preserve"> </w:t>
      </w:r>
      <w:r w:rsidR="002E3D25">
        <w:t>State),</w:t>
      </w:r>
      <w:r w:rsidRPr="00137105">
        <w:t xml:space="preserve"> Country, Rep. xxx, year.</w:t>
      </w:r>
    </w:p>
    <w:p w14:paraId="719DE975" w14:textId="21CC54D8" w:rsidR="00137105" w:rsidRDefault="00137105" w:rsidP="00137105">
      <w:pPr>
        <w:tabs>
          <w:tab w:val="start" w:pos="14.20pt"/>
        </w:tabs>
        <w:jc w:val="start"/>
      </w:pPr>
      <w:r>
        <w:t>[x]</w:t>
      </w:r>
      <w:r>
        <w:tab/>
        <w:t xml:space="preserve">J. K. Author, “Title of report,” Company, City, </w:t>
      </w:r>
      <w:r w:rsidR="002E3D25">
        <w:t xml:space="preserve">(only U.S. </w:t>
      </w:r>
      <w:r w:rsidR="00CE6550">
        <w:rPr>
          <w:rFonts w:hint="eastAsia"/>
        </w:rPr>
        <w:t>Abbrev.</w:t>
      </w:r>
      <w:r w:rsidR="00CE6550">
        <w:t xml:space="preserve"> </w:t>
      </w:r>
      <w:r w:rsidR="002E3D25">
        <w:t>State),</w:t>
      </w:r>
      <w:r>
        <w:t xml:space="preserve"> Country, Rep. no., (optional: vol./issue), Date. Date</w:t>
      </w:r>
      <w:r w:rsidR="00EA571E">
        <w:t xml:space="preserve"> Accessed</w:t>
      </w:r>
      <w:r>
        <w:t>. [Online]. Available: site/path/file</w:t>
      </w:r>
    </w:p>
    <w:p w14:paraId="42913640" w14:textId="77777777" w:rsidR="00137105" w:rsidRDefault="00137105" w:rsidP="00137105">
      <w:pPr>
        <w:tabs>
          <w:tab w:val="start" w:pos="14.20pt"/>
        </w:tabs>
        <w:jc w:val="start"/>
      </w:pPr>
      <w:r>
        <w:t>Example:</w:t>
      </w:r>
    </w:p>
    <w:p w14:paraId="588D5F63" w14:textId="6AE78676" w:rsidR="00137105" w:rsidRDefault="00137105" w:rsidP="00137105">
      <w:pPr>
        <w:tabs>
          <w:tab w:val="start" w:pos="14.20pt"/>
        </w:tabs>
        <w:jc w:val="start"/>
      </w:pPr>
      <w:r>
        <w:t>[1]</w:t>
      </w:r>
      <w:r>
        <w:tab/>
        <w:t xml:space="preserve">E. E. </w:t>
      </w:r>
      <w:proofErr w:type="spellStart"/>
      <w:r>
        <w:t>Reber</w:t>
      </w:r>
      <w:proofErr w:type="spellEnd"/>
      <w:r>
        <w:t xml:space="preserve">, R. L. </w:t>
      </w:r>
      <w:proofErr w:type="spellStart"/>
      <w:r>
        <w:t>Michell</w:t>
      </w:r>
      <w:proofErr w:type="spellEnd"/>
      <w:r>
        <w:t>, and C. J. Carter, “Oxygen absorption in the Earth’s atmosphere,” Aerospace Corp., Los Angeles, CA, USA,</w:t>
      </w:r>
      <w:r w:rsidR="00BA0A35">
        <w:t xml:space="preserve"> </w:t>
      </w:r>
      <w:r>
        <w:t>Tech. Rep. TR-0200 (4230-46)-3, Nov. 1988.</w:t>
      </w:r>
    </w:p>
    <w:p w14:paraId="686C626E" w14:textId="3D77FC97" w:rsidR="00137105" w:rsidRDefault="00137105" w:rsidP="00137105">
      <w:pPr>
        <w:tabs>
          <w:tab w:val="start" w:pos="14.20pt"/>
        </w:tabs>
        <w:jc w:val="start"/>
      </w:pPr>
      <w:r>
        <w:t>[2]</w:t>
      </w:r>
      <w:r>
        <w:tab/>
        <w:t xml:space="preserve">R. J. </w:t>
      </w:r>
      <w:proofErr w:type="spellStart"/>
      <w:r>
        <w:t>Hijmans</w:t>
      </w:r>
      <w:proofErr w:type="spellEnd"/>
      <w:r>
        <w:t xml:space="preserve"> and J. van </w:t>
      </w:r>
      <w:proofErr w:type="spellStart"/>
      <w:r>
        <w:t>Etten</w:t>
      </w:r>
      <w:proofErr w:type="spellEnd"/>
      <w:r>
        <w:t xml:space="preserve">, “Raster: Geographic analysis and modeling with raster data,” R Package Version 2.0-12, Jan. 12, 2012. </w:t>
      </w:r>
      <w:r w:rsidR="00EA571E">
        <w:t xml:space="preserve">May 8, 2022. </w:t>
      </w:r>
      <w:r>
        <w:t xml:space="preserve">[Online]. Available: </w:t>
      </w:r>
      <w:r w:rsidR="00B822A1" w:rsidRPr="00B822A1">
        <w:t>http://CRAN.R-project.org/package=raster</w:t>
      </w:r>
    </w:p>
    <w:p w14:paraId="3887606B" w14:textId="77777777" w:rsidR="00230931" w:rsidRDefault="00230931" w:rsidP="00230931">
      <w:pPr>
        <w:tabs>
          <w:tab w:val="start" w:pos="14.20pt"/>
        </w:tabs>
        <w:jc w:val="both"/>
        <w:rPr>
          <w:b/>
        </w:rPr>
      </w:pPr>
    </w:p>
    <w:p w14:paraId="2C7D5196" w14:textId="77777777" w:rsidR="00230931" w:rsidRDefault="00230931" w:rsidP="00230931">
      <w:pPr>
        <w:jc w:val="start"/>
        <w:rPr>
          <w:b/>
        </w:rPr>
      </w:pPr>
      <w:r w:rsidRPr="00230931">
        <w:rPr>
          <w:b/>
        </w:rPr>
        <w:t>Theses and Dissertations</w:t>
      </w:r>
    </w:p>
    <w:p w14:paraId="108BC2B1" w14:textId="6894B8AA" w:rsidR="00230931" w:rsidRDefault="00230931" w:rsidP="00230931">
      <w:pPr>
        <w:jc w:val="start"/>
      </w:pPr>
      <w:r>
        <w:t>Basic Format:</w:t>
      </w:r>
    </w:p>
    <w:p w14:paraId="5B77E648" w14:textId="726881DA" w:rsidR="00230931" w:rsidRDefault="00230931" w:rsidP="00230931">
      <w:pPr>
        <w:tabs>
          <w:tab w:val="start" w:pos="14.20pt"/>
        </w:tabs>
        <w:jc w:val="start"/>
      </w:pPr>
      <w:r>
        <w:t>[x]</w:t>
      </w:r>
      <w:r>
        <w:tab/>
      </w:r>
      <w:r>
        <w:rPr>
          <w:rFonts w:hint="eastAsia"/>
        </w:rPr>
        <w:t xml:space="preserve">J. K. Author, </w:t>
      </w:r>
      <w:r w:rsidR="00D13410" w:rsidRPr="00137105">
        <w:t>“</w:t>
      </w:r>
      <w:r>
        <w:rPr>
          <w:rFonts w:hint="eastAsia"/>
        </w:rPr>
        <w:t>Title of thesis,</w:t>
      </w:r>
      <w:r w:rsidR="00714C8B">
        <w:t>”</w:t>
      </w:r>
      <w:r>
        <w:rPr>
          <w:rFonts w:hint="eastAsia"/>
        </w:rPr>
        <w:t xml:space="preserve"> M.S. thesis, Abbrev. Dept., Abbrev. Univ., City of Univ., </w:t>
      </w:r>
      <w:r w:rsidRPr="00230931">
        <w:t>(only U.S.</w:t>
      </w:r>
      <w:r w:rsidRPr="00230931">
        <w:rPr>
          <w:rFonts w:hint="eastAsia"/>
        </w:rPr>
        <w:t xml:space="preserve"> </w:t>
      </w:r>
      <w:r>
        <w:rPr>
          <w:rFonts w:hint="eastAsia"/>
        </w:rPr>
        <w:t>Abbrev.</w:t>
      </w:r>
      <w:r w:rsidRPr="00230931">
        <w:t xml:space="preserve"> State)</w:t>
      </w:r>
      <w:r>
        <w:rPr>
          <w:rFonts w:hint="eastAsia"/>
        </w:rPr>
        <w:t>, year.</w:t>
      </w:r>
    </w:p>
    <w:p w14:paraId="4467E27B" w14:textId="054BB6AB" w:rsidR="002C0006" w:rsidRDefault="00230931" w:rsidP="002C0006">
      <w:pPr>
        <w:tabs>
          <w:tab w:val="start" w:pos="14.20pt"/>
        </w:tabs>
        <w:jc w:val="start"/>
      </w:pPr>
      <w:r>
        <w:t>[x]</w:t>
      </w:r>
      <w:r>
        <w:tab/>
      </w:r>
      <w:r>
        <w:rPr>
          <w:rFonts w:hint="eastAsia"/>
        </w:rPr>
        <w:t xml:space="preserve">J. K. Author, </w:t>
      </w:r>
      <w:r w:rsidR="00D13410" w:rsidRPr="00137105">
        <w:t>“</w:t>
      </w:r>
      <w:r>
        <w:rPr>
          <w:rFonts w:hint="eastAsia"/>
        </w:rPr>
        <w:t>Title of dissertation,</w:t>
      </w:r>
      <w:r w:rsidR="00D13410" w:rsidRPr="00137105">
        <w:t>”</w:t>
      </w:r>
      <w:r>
        <w:rPr>
          <w:rFonts w:hint="eastAsia"/>
        </w:rPr>
        <w:t xml:space="preserve"> Ph.D. dissertation, Abbrev. Dept., Abbrev. Univ., City of Univ., </w:t>
      </w:r>
      <w:r w:rsidRPr="00230931">
        <w:t xml:space="preserve">(only U.S. </w:t>
      </w:r>
      <w:r>
        <w:rPr>
          <w:rFonts w:hint="eastAsia"/>
        </w:rPr>
        <w:t>Abbrev.</w:t>
      </w:r>
      <w:r>
        <w:t xml:space="preserve"> </w:t>
      </w:r>
      <w:r w:rsidRPr="00230931">
        <w:t>State)</w:t>
      </w:r>
      <w:r>
        <w:t>, year.</w:t>
      </w:r>
      <w:r>
        <w:cr/>
      </w:r>
      <w:r w:rsidR="002C0006">
        <w:rPr>
          <w:rFonts w:hint="eastAsia"/>
        </w:rPr>
        <w:t>[x]</w:t>
      </w:r>
      <w:r w:rsidR="002C0006">
        <w:rPr>
          <w:rFonts w:hint="eastAsia"/>
        </w:rPr>
        <w:tab/>
        <w:t xml:space="preserve">J. K. Author, </w:t>
      </w:r>
      <w:r w:rsidR="00D13410" w:rsidRPr="00137105">
        <w:t>“</w:t>
      </w:r>
      <w:r w:rsidR="002C0006">
        <w:rPr>
          <w:rFonts w:hint="eastAsia"/>
        </w:rPr>
        <w:t>Title of thesis,</w:t>
      </w:r>
      <w:r w:rsidR="00D13410" w:rsidRPr="00137105">
        <w:t>”</w:t>
      </w:r>
      <w:r w:rsidR="002C0006">
        <w:rPr>
          <w:rFonts w:hint="eastAsia"/>
        </w:rPr>
        <w:t xml:space="preserve"> M.S. thesis, Abbrev. Dept., Abbrev. Univ., City of Univ., </w:t>
      </w:r>
      <w:r w:rsidR="002C0006" w:rsidRPr="00230931">
        <w:t>(only U.S.</w:t>
      </w:r>
      <w:r w:rsidR="002C0006" w:rsidRPr="00230931">
        <w:rPr>
          <w:rFonts w:hint="eastAsia"/>
        </w:rPr>
        <w:t xml:space="preserve"> </w:t>
      </w:r>
      <w:r w:rsidR="002C0006">
        <w:rPr>
          <w:rFonts w:hint="eastAsia"/>
        </w:rPr>
        <w:t>Abbrev.</w:t>
      </w:r>
      <w:r w:rsidR="002C0006" w:rsidRPr="00230931">
        <w:t xml:space="preserve"> State)</w:t>
      </w:r>
      <w:r w:rsidR="002C0006">
        <w:rPr>
          <w:rFonts w:hint="eastAsia"/>
        </w:rPr>
        <w:t>, Country,</w:t>
      </w:r>
      <w:r w:rsidR="005C2D32">
        <w:t xml:space="preserve"> </w:t>
      </w:r>
      <w:r w:rsidR="002C0006">
        <w:t>year.</w:t>
      </w:r>
      <w:r w:rsidR="00EA571E">
        <w:t xml:space="preserve"> Date Accessed. </w:t>
      </w:r>
      <w:r w:rsidR="002C0006">
        <w:t>[Online]. Available: http://www.url.com</w:t>
      </w:r>
    </w:p>
    <w:p w14:paraId="0BE3068A" w14:textId="042617B3" w:rsidR="00230931" w:rsidRDefault="00230931" w:rsidP="00230931">
      <w:pPr>
        <w:tabs>
          <w:tab w:val="start" w:pos="14.20pt"/>
        </w:tabs>
        <w:jc w:val="start"/>
      </w:pPr>
      <w:r>
        <w:t>Example:</w:t>
      </w:r>
    </w:p>
    <w:p w14:paraId="3D2488B8" w14:textId="4692BDDD" w:rsidR="003F5922" w:rsidRDefault="003F5922" w:rsidP="003F5922">
      <w:pPr>
        <w:tabs>
          <w:tab w:val="start" w:pos="14.20pt"/>
        </w:tabs>
        <w:jc w:val="start"/>
      </w:pPr>
      <w:r>
        <w:t>[1]</w:t>
      </w:r>
      <w:r>
        <w:tab/>
        <w:t>J. O. Williams, “Narrow-band analyzer,” Ph.D. dissertation, Dept. Elect. Eng., Harvard Univ., Cambridge, MA, USA, 1993.</w:t>
      </w:r>
    </w:p>
    <w:p w14:paraId="4C31CC53" w14:textId="7DD31773" w:rsidR="00B822A1" w:rsidRDefault="003F5922" w:rsidP="003F5922">
      <w:pPr>
        <w:tabs>
          <w:tab w:val="start" w:pos="14.20pt"/>
        </w:tabs>
        <w:jc w:val="start"/>
      </w:pPr>
      <w:r>
        <w:rPr>
          <w:rFonts w:hint="eastAsia"/>
        </w:rPr>
        <w:t>[</w:t>
      </w:r>
      <w:r>
        <w:t>2]</w:t>
      </w:r>
      <w:r>
        <w:tab/>
      </w:r>
      <w:r>
        <w:rPr>
          <w:rFonts w:hint="eastAsia"/>
        </w:rPr>
        <w:t xml:space="preserve">N. Kawasaki, </w:t>
      </w:r>
      <w:r w:rsidR="00D13410" w:rsidRPr="00137105">
        <w:t>“</w:t>
      </w:r>
      <w:r>
        <w:rPr>
          <w:rFonts w:hint="eastAsia"/>
        </w:rPr>
        <w:t xml:space="preserve">Parametric study of thermal and chemical </w:t>
      </w:r>
      <w:proofErr w:type="spellStart"/>
      <w:r>
        <w:rPr>
          <w:rFonts w:hint="eastAsia"/>
        </w:rPr>
        <w:t>nonequilibrium</w:t>
      </w:r>
      <w:proofErr w:type="spellEnd"/>
      <w:r>
        <w:rPr>
          <w:rFonts w:hint="eastAsia"/>
        </w:rPr>
        <w:t xml:space="preserve"> nozzle flow,</w:t>
      </w:r>
      <w:r w:rsidR="00D13410" w:rsidRPr="00137105">
        <w:t>”</w:t>
      </w:r>
      <w:r>
        <w:rPr>
          <w:rFonts w:hint="eastAsia"/>
        </w:rPr>
        <w:t xml:space="preserve"> M.S. thesis, Dept.</w:t>
      </w:r>
      <w:r w:rsidR="002C0006">
        <w:t xml:space="preserve"> </w:t>
      </w:r>
      <w:r>
        <w:t>Electron. Eng., Osaka Univ., Osaka, Japan, 1993.</w:t>
      </w:r>
    </w:p>
    <w:p w14:paraId="13863B54" w14:textId="75712502" w:rsidR="002C0006" w:rsidRDefault="005C2D32" w:rsidP="002C0006">
      <w:pPr>
        <w:tabs>
          <w:tab w:val="start" w:pos="14.20pt"/>
        </w:tabs>
        <w:jc w:val="start"/>
      </w:pPr>
      <w:r>
        <w:rPr>
          <w:rFonts w:hint="eastAsia"/>
        </w:rPr>
        <w:t>[</w:t>
      </w:r>
      <w:r>
        <w:t>3]</w:t>
      </w:r>
      <w:r>
        <w:tab/>
      </w:r>
      <w:r w:rsidR="002C0006">
        <w:t xml:space="preserve">F. Jensen, “Electromagnetic near-field far-field correlations,” Ph.D. dissertation, Dept. Elect. Eng., Tech. Univ. Denmark, </w:t>
      </w:r>
      <w:proofErr w:type="spellStart"/>
      <w:r w:rsidR="002C0006">
        <w:t>Lyngby</w:t>
      </w:r>
      <w:proofErr w:type="spellEnd"/>
      <w:r w:rsidR="002C0006">
        <w:t xml:space="preserve">, Denmark, 1970. </w:t>
      </w:r>
      <w:r w:rsidR="00EA571E">
        <w:t xml:space="preserve">May 8, 2022. </w:t>
      </w:r>
      <w:r w:rsidR="002C0006">
        <w:t>[Online]. Available: www.tud.ed/jensen/diss</w:t>
      </w:r>
    </w:p>
    <w:p w14:paraId="4779B964" w14:textId="77777777" w:rsidR="002C0006" w:rsidRDefault="002C0006" w:rsidP="00137105">
      <w:pPr>
        <w:tabs>
          <w:tab w:val="start" w:pos="14.20pt"/>
        </w:tabs>
        <w:jc w:val="start"/>
      </w:pPr>
    </w:p>
    <w:p w14:paraId="3F8F061E" w14:textId="35725F1F" w:rsidR="00EA571E" w:rsidRDefault="00EA571E" w:rsidP="00EA571E">
      <w:pPr>
        <w:jc w:val="start"/>
        <w:rPr>
          <w:b/>
        </w:rPr>
      </w:pPr>
      <w:r w:rsidRPr="00EA571E">
        <w:rPr>
          <w:b/>
        </w:rPr>
        <w:t>Online Dataset Reference Using a Website Address</w:t>
      </w:r>
      <w:r w:rsidR="00175C88">
        <w:rPr>
          <w:b/>
        </w:rPr>
        <w:t xml:space="preserve"> </w:t>
      </w:r>
      <w:r w:rsidR="00175C88" w:rsidRPr="00175C88">
        <w:t>– shown in template as [</w:t>
      </w:r>
      <w:r w:rsidR="00175C88">
        <w:t>10</w:t>
      </w:r>
      <w:r w:rsidR="00175C88" w:rsidRPr="00175C88">
        <w:t>]</w:t>
      </w:r>
    </w:p>
    <w:p w14:paraId="6CEA8589" w14:textId="4A85DDC7" w:rsidR="00EA571E" w:rsidRDefault="00EA571E" w:rsidP="00EA571E">
      <w:pPr>
        <w:jc w:val="start"/>
      </w:pPr>
      <w:r>
        <w:t>Basic Format:</w:t>
      </w:r>
    </w:p>
    <w:p w14:paraId="0C99ED58" w14:textId="71A9E26D" w:rsidR="00EA571E" w:rsidRDefault="00EA571E" w:rsidP="00EA571E">
      <w:pPr>
        <w:tabs>
          <w:tab w:val="start" w:pos="14.20pt"/>
        </w:tabs>
        <w:jc w:val="start"/>
      </w:pPr>
      <w:r>
        <w:t>[x]</w:t>
      </w:r>
      <w:r>
        <w:tab/>
      </w:r>
      <w:r w:rsidRPr="00EA571E">
        <w:t>Author, Date, “Title of Dataset,” Source. [Online]. Available: http://www.url.com</w:t>
      </w:r>
    </w:p>
    <w:p w14:paraId="75A3A2FC" w14:textId="77777777" w:rsidR="00EA571E" w:rsidRDefault="00EA571E" w:rsidP="00EA571E">
      <w:pPr>
        <w:tabs>
          <w:tab w:val="start" w:pos="14.20pt"/>
        </w:tabs>
        <w:jc w:val="start"/>
      </w:pPr>
      <w:r>
        <w:t>Example:</w:t>
      </w:r>
    </w:p>
    <w:p w14:paraId="267319F1" w14:textId="7DE7CAF4" w:rsidR="00EA571E" w:rsidRDefault="00EA571E" w:rsidP="00EA571E">
      <w:pPr>
        <w:tabs>
          <w:tab w:val="start" w:pos="14.20pt"/>
        </w:tabs>
        <w:jc w:val="both"/>
      </w:pPr>
      <w:r>
        <w:rPr>
          <w:rFonts w:hint="eastAsia"/>
        </w:rPr>
        <w:t>[</w:t>
      </w:r>
      <w:r>
        <w:t>1]</w:t>
      </w:r>
      <w:r>
        <w:tab/>
      </w:r>
      <w:r>
        <w:rPr>
          <w:rFonts w:hint="eastAsia"/>
        </w:rPr>
        <w:t xml:space="preserve">U.S. Department of Health and Human Services, Aug. 2013, </w:t>
      </w:r>
      <w:r w:rsidR="00714C8B" w:rsidRPr="00137105">
        <w:t>“</w:t>
      </w:r>
      <w:r>
        <w:rPr>
          <w:rFonts w:hint="eastAsia"/>
        </w:rPr>
        <w:t>Treatment Episode Dataset: Discharges</w:t>
      </w:r>
      <w:r>
        <w:t xml:space="preserve"> (TEDS-D): Concatenated, 2006 to 2009,</w:t>
      </w:r>
      <w:r w:rsidR="00714C8B" w:rsidRPr="00137105">
        <w:t>”</w:t>
      </w:r>
      <w:r>
        <w:t xml:space="preserve"> U.S. Department of Health and Human Services, Substance Abuse and Mental Health Services Administration, Office of Applied Studies. [Online]. Available: </w:t>
      </w:r>
      <w:r w:rsidRPr="00EA571E">
        <w:t>http://www.icpsr.umich.edu/icpsrweb/SAMHDA/studies/30122/version/</w:t>
      </w:r>
    </w:p>
    <w:p w14:paraId="55B7F3A9" w14:textId="77777777" w:rsidR="00EA571E" w:rsidRDefault="00EA571E" w:rsidP="00EA571E">
      <w:pPr>
        <w:tabs>
          <w:tab w:val="start" w:pos="14.20pt"/>
        </w:tabs>
        <w:jc w:val="both"/>
      </w:pPr>
    </w:p>
    <w:p w14:paraId="4C02CFA9" w14:textId="5360E68E" w:rsidR="00B822A1" w:rsidRDefault="00B822A1" w:rsidP="00137105">
      <w:pPr>
        <w:tabs>
          <w:tab w:val="start" w:pos="14.20pt"/>
        </w:tabs>
        <w:jc w:val="start"/>
      </w:pPr>
      <w:r>
        <w:t xml:space="preserve">For more information about references formatting not cover above see </w:t>
      </w:r>
    </w:p>
    <w:p w14:paraId="5C6EBCF5" w14:textId="784127B5" w:rsidR="00B822A1" w:rsidRDefault="00D26716" w:rsidP="00137105">
      <w:pPr>
        <w:tabs>
          <w:tab w:val="start" w:pos="14.20pt"/>
        </w:tabs>
        <w:jc w:val="start"/>
      </w:pPr>
      <w:hyperlink r:id="rId11" w:history="1">
        <w:r w:rsidR="00B822A1" w:rsidRPr="00CD5C82">
          <w:rPr>
            <w:rStyle w:val="Hypertextovprepojenie"/>
          </w:rPr>
          <w:t>https://journals.ieeeauthorcenter.ieee.org/wp-content/uploads/sites/7/IEEE_Reference_Guide.pdf</w:t>
        </w:r>
      </w:hyperlink>
    </w:p>
    <w:p w14:paraId="05A9D68F" w14:textId="77777777" w:rsidR="00B822A1" w:rsidRDefault="00B822A1" w:rsidP="00137105">
      <w:pPr>
        <w:tabs>
          <w:tab w:val="start" w:pos="14.20pt"/>
        </w:tabs>
        <w:jc w:val="start"/>
      </w:pPr>
    </w:p>
    <w:sectPr w:rsidR="00B822A1"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605B0F49" w14:textId="77777777" w:rsidR="00D26716" w:rsidRDefault="00D26716" w:rsidP="001A3B3D">
      <w:r>
        <w:separator/>
      </w:r>
    </w:p>
  </w:endnote>
  <w:endnote w:type="continuationSeparator" w:id="0">
    <w:p w14:paraId="1054E12E" w14:textId="77777777" w:rsidR="00D26716" w:rsidRDefault="00D2671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Segoe UI">
    <w:panose1 w:val="020B0502040204020203"/>
    <w:charset w:characterSet="windows-1250"/>
    <w:family w:val="swiss"/>
    <w:pitch w:val="variable"/>
    <w:sig w:usb0="E4002EFF" w:usb1="C000E47F" w:usb2="00000009" w:usb3="00000000" w:csb0="000001F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1462C55E" w14:textId="77777777" w:rsidR="00D26716" w:rsidRDefault="00D26716" w:rsidP="001A3B3D">
      <w:r>
        <w:separator/>
      </w:r>
    </w:p>
  </w:footnote>
  <w:footnote w:type="continuationSeparator" w:id="0">
    <w:p w14:paraId="54BC48EB" w14:textId="77777777" w:rsidR="00D26716" w:rsidRDefault="00D26716" w:rsidP="001A3B3D">
      <w:r>
        <w:continuationSeparator/>
      </w:r>
    </w:p>
  </w:footnote>
</w:footnotes>
</file>

<file path=word/header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35EA941" w14:textId="449F723F" w:rsidR="0095132E" w:rsidRPr="0095132E" w:rsidRDefault="0095132E">
    <w:pPr>
      <w:pStyle w:val="Hlavika"/>
      <w:rPr>
        <w:lang w:val="sk-SK"/>
      </w:rPr>
    </w:pPr>
    <w:r>
      <w:rPr>
        <w:lang w:val="sk-SK"/>
      </w:rPr>
      <w:t xml:space="preserve"> </w:t>
    </w:r>
  </w:p>
</w:hdr>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Nadpis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adpis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adpis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37105"/>
    <w:rsid w:val="00157CFC"/>
    <w:rsid w:val="00175C88"/>
    <w:rsid w:val="00190F95"/>
    <w:rsid w:val="001A2EFD"/>
    <w:rsid w:val="001A3B3D"/>
    <w:rsid w:val="001B67DC"/>
    <w:rsid w:val="002254A9"/>
    <w:rsid w:val="00230931"/>
    <w:rsid w:val="00233D97"/>
    <w:rsid w:val="002347A2"/>
    <w:rsid w:val="00271393"/>
    <w:rsid w:val="002850E3"/>
    <w:rsid w:val="002C0006"/>
    <w:rsid w:val="002C7351"/>
    <w:rsid w:val="002D183D"/>
    <w:rsid w:val="002E3D25"/>
    <w:rsid w:val="00354FCF"/>
    <w:rsid w:val="0039427D"/>
    <w:rsid w:val="003A19E2"/>
    <w:rsid w:val="003B1F16"/>
    <w:rsid w:val="003B2B40"/>
    <w:rsid w:val="003B4E04"/>
    <w:rsid w:val="003F5922"/>
    <w:rsid w:val="003F5A08"/>
    <w:rsid w:val="00420716"/>
    <w:rsid w:val="004325FB"/>
    <w:rsid w:val="004432BA"/>
    <w:rsid w:val="0044407E"/>
    <w:rsid w:val="00447BB9"/>
    <w:rsid w:val="0046031D"/>
    <w:rsid w:val="00473AC9"/>
    <w:rsid w:val="004B36C5"/>
    <w:rsid w:val="004D6CE2"/>
    <w:rsid w:val="004D72B5"/>
    <w:rsid w:val="00547C0E"/>
    <w:rsid w:val="00551B7F"/>
    <w:rsid w:val="0056610F"/>
    <w:rsid w:val="00575BCA"/>
    <w:rsid w:val="00595816"/>
    <w:rsid w:val="005B0344"/>
    <w:rsid w:val="005B520E"/>
    <w:rsid w:val="005C2D32"/>
    <w:rsid w:val="005E2800"/>
    <w:rsid w:val="00605825"/>
    <w:rsid w:val="00645D22"/>
    <w:rsid w:val="00651A08"/>
    <w:rsid w:val="00654204"/>
    <w:rsid w:val="00670434"/>
    <w:rsid w:val="006A5D82"/>
    <w:rsid w:val="006B6B66"/>
    <w:rsid w:val="006F6D3D"/>
    <w:rsid w:val="00714C8B"/>
    <w:rsid w:val="00715BEA"/>
    <w:rsid w:val="00740EEA"/>
    <w:rsid w:val="00794804"/>
    <w:rsid w:val="007B33F1"/>
    <w:rsid w:val="007B6180"/>
    <w:rsid w:val="007B6DDA"/>
    <w:rsid w:val="007C0308"/>
    <w:rsid w:val="007C2FF2"/>
    <w:rsid w:val="007D6232"/>
    <w:rsid w:val="007F1F99"/>
    <w:rsid w:val="007F768F"/>
    <w:rsid w:val="0080791D"/>
    <w:rsid w:val="008147B5"/>
    <w:rsid w:val="00836367"/>
    <w:rsid w:val="00873603"/>
    <w:rsid w:val="008A2C7D"/>
    <w:rsid w:val="008B6524"/>
    <w:rsid w:val="008C35C8"/>
    <w:rsid w:val="008C4B23"/>
    <w:rsid w:val="008F04DD"/>
    <w:rsid w:val="008F6E2C"/>
    <w:rsid w:val="009303D9"/>
    <w:rsid w:val="00933C64"/>
    <w:rsid w:val="0095132E"/>
    <w:rsid w:val="00972203"/>
    <w:rsid w:val="009F1D79"/>
    <w:rsid w:val="00A059B3"/>
    <w:rsid w:val="00AE3409"/>
    <w:rsid w:val="00B11A60"/>
    <w:rsid w:val="00B22613"/>
    <w:rsid w:val="00B43F64"/>
    <w:rsid w:val="00B44A76"/>
    <w:rsid w:val="00B768D1"/>
    <w:rsid w:val="00B822A1"/>
    <w:rsid w:val="00BA0A35"/>
    <w:rsid w:val="00BA1025"/>
    <w:rsid w:val="00BC3420"/>
    <w:rsid w:val="00BD670B"/>
    <w:rsid w:val="00BE7D3C"/>
    <w:rsid w:val="00BF5FF6"/>
    <w:rsid w:val="00C0207F"/>
    <w:rsid w:val="00C16117"/>
    <w:rsid w:val="00C3075A"/>
    <w:rsid w:val="00C919A4"/>
    <w:rsid w:val="00C96DCF"/>
    <w:rsid w:val="00CA4392"/>
    <w:rsid w:val="00CC393F"/>
    <w:rsid w:val="00CE3405"/>
    <w:rsid w:val="00CE6550"/>
    <w:rsid w:val="00D13410"/>
    <w:rsid w:val="00D2176E"/>
    <w:rsid w:val="00D26716"/>
    <w:rsid w:val="00D33DF9"/>
    <w:rsid w:val="00D43599"/>
    <w:rsid w:val="00D470B6"/>
    <w:rsid w:val="00D632BE"/>
    <w:rsid w:val="00D72D06"/>
    <w:rsid w:val="00D7522C"/>
    <w:rsid w:val="00D7536F"/>
    <w:rsid w:val="00D76668"/>
    <w:rsid w:val="00E07383"/>
    <w:rsid w:val="00E1118D"/>
    <w:rsid w:val="00E165BC"/>
    <w:rsid w:val="00E24E14"/>
    <w:rsid w:val="00E61E12"/>
    <w:rsid w:val="00E7596C"/>
    <w:rsid w:val="00E878F2"/>
    <w:rsid w:val="00EA571E"/>
    <w:rsid w:val="00EC0EBA"/>
    <w:rsid w:val="00ED0149"/>
    <w:rsid w:val="00EF3B37"/>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jc w:val="center"/>
    </w:pPr>
  </w:style>
  <w:style w:type="paragraph" w:styleId="Nadpis1">
    <w:name w:val="heading 1"/>
    <w:basedOn w:val="Normlny"/>
    <w:next w:val="Normlny"/>
    <w:qFormat/>
    <w:rsid w:val="006B6B66"/>
    <w:pPr>
      <w:keepNext/>
      <w:keepLines/>
      <w:numPr>
        <w:numId w:val="4"/>
      </w:numPr>
      <w:tabs>
        <w:tab w:val="start" w:pos="10.80pt"/>
      </w:tabs>
      <w:spacing w:before="8pt" w:after="4pt"/>
      <w:ind w:firstLine="0pt"/>
      <w:outlineLvl w:val="0"/>
    </w:pPr>
    <w:rPr>
      <w:smallCaps/>
      <w:noProof/>
    </w:rPr>
  </w:style>
  <w:style w:type="paragraph" w:styleId="Nadpis2">
    <w:name w:val="heading 2"/>
    <w:basedOn w:val="Normlny"/>
    <w:next w:val="Normlny"/>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Nadpis3">
    <w:name w:val="heading 3"/>
    <w:basedOn w:val="Normlny"/>
    <w:next w:val="Normlny"/>
    <w:qFormat/>
    <w:rsid w:val="00794804"/>
    <w:pPr>
      <w:numPr>
        <w:ilvl w:val="2"/>
        <w:numId w:val="4"/>
      </w:numPr>
      <w:spacing w:line="12pt" w:lineRule="exact"/>
      <w:ind w:firstLine="14.40pt"/>
      <w:jc w:val="both"/>
      <w:outlineLvl w:val="2"/>
    </w:pPr>
    <w:rPr>
      <w:i/>
      <w:iCs/>
      <w:noProof/>
    </w:rPr>
  </w:style>
  <w:style w:type="paragraph" w:styleId="Nadpis4">
    <w:name w:val="heading 4"/>
    <w:basedOn w:val="Normlny"/>
    <w:next w:val="Normlny"/>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Nadpis5">
    <w:name w:val="heading 5"/>
    <w:basedOn w:val="Normlny"/>
    <w:next w:val="Normlny"/>
    <w:qFormat/>
    <w:pPr>
      <w:tabs>
        <w:tab w:val="start" w:pos="18pt"/>
      </w:tabs>
      <w:spacing w:before="8pt" w:after="4pt"/>
      <w:outlineLvl w:val="4"/>
    </w:pPr>
    <w:rPr>
      <w:smallCaps/>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Zkladntext">
    <w:name w:val="Body Text"/>
    <w:basedOn w:val="Normlny"/>
    <w:link w:val="ZkladntextChar"/>
    <w:rsid w:val="00E7596C"/>
    <w:pPr>
      <w:tabs>
        <w:tab w:val="start" w:pos="14.40pt"/>
      </w:tabs>
      <w:spacing w:after="6pt" w:line="11.40pt" w:lineRule="auto"/>
      <w:ind w:firstLine="14.40pt"/>
      <w:jc w:val="both"/>
    </w:pPr>
    <w:rPr>
      <w:spacing w:val="-1"/>
      <w:lang w:val="x-none" w:eastAsia="x-none"/>
    </w:rPr>
  </w:style>
  <w:style w:type="character" w:customStyle="1" w:styleId="ZkladntextChar">
    <w:name w:val="Základný text Char"/>
    <w:link w:val="Zkladntext"/>
    <w:rsid w:val="00E7596C"/>
    <w:rPr>
      <w:spacing w:val="-1"/>
      <w:lang w:val="x-none" w:eastAsia="x-none"/>
    </w:rPr>
  </w:style>
  <w:style w:type="paragraph" w:customStyle="1" w:styleId="bulletlist">
    <w:name w:val="bullet list"/>
    <w:basedOn w:val="Zkladntext"/>
    <w:rsid w:val="001B67DC"/>
    <w:pPr>
      <w:numPr>
        <w:numId w:val="1"/>
      </w:numPr>
      <w:tabs>
        <w:tab w:val="clear" w:pos="32.40pt"/>
      </w:tabs>
      <w:ind w:start="28.80pt" w:hanging="14.40pt"/>
    </w:pPr>
  </w:style>
  <w:style w:type="paragraph" w:customStyle="1" w:styleId="equation">
    <w:name w:val="equation"/>
    <w:basedOn w:val="Normlny"/>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lny"/>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lavika">
    <w:name w:val="header"/>
    <w:basedOn w:val="Normlny"/>
    <w:link w:val="HlavikaChar"/>
    <w:rsid w:val="001A3B3D"/>
    <w:pPr>
      <w:tabs>
        <w:tab w:val="center" w:pos="234pt"/>
        <w:tab w:val="end" w:pos="468pt"/>
      </w:tabs>
    </w:pPr>
  </w:style>
  <w:style w:type="character" w:customStyle="1" w:styleId="HlavikaChar">
    <w:name w:val="Hlavička Char"/>
    <w:basedOn w:val="Predvolenpsmoodseku"/>
    <w:link w:val="Hlavika"/>
    <w:rsid w:val="001A3B3D"/>
  </w:style>
  <w:style w:type="paragraph" w:styleId="Pta">
    <w:name w:val="footer"/>
    <w:basedOn w:val="Normlny"/>
    <w:link w:val="PtaChar"/>
    <w:rsid w:val="001A3B3D"/>
    <w:pPr>
      <w:tabs>
        <w:tab w:val="center" w:pos="234pt"/>
        <w:tab w:val="end" w:pos="468pt"/>
      </w:tabs>
    </w:pPr>
  </w:style>
  <w:style w:type="character" w:customStyle="1" w:styleId="PtaChar">
    <w:name w:val="Päta Char"/>
    <w:basedOn w:val="Predvolenpsmoodseku"/>
    <w:link w:val="Pta"/>
    <w:rsid w:val="001A3B3D"/>
  </w:style>
  <w:style w:type="character" w:styleId="Hypertextovprepojenie">
    <w:name w:val="Hyperlink"/>
    <w:basedOn w:val="Predvolenpsmoodseku"/>
    <w:rsid w:val="00B43F64"/>
    <w:rPr>
      <w:color w:val="0563C1" w:themeColor="hyperlink"/>
      <w:u w:val="single"/>
    </w:rPr>
  </w:style>
  <w:style w:type="character" w:styleId="PouitHypertextovPrepojenie">
    <w:name w:val="FollowedHyperlink"/>
    <w:basedOn w:val="Predvolenpsmoodseku"/>
    <w:rsid w:val="0095132E"/>
    <w:rPr>
      <w:color w:val="954F72" w:themeColor="followedHyperlink"/>
      <w:u w:val="single"/>
    </w:rPr>
  </w:style>
  <w:style w:type="paragraph" w:styleId="Textbubliny">
    <w:name w:val="Balloon Text"/>
    <w:basedOn w:val="Normlny"/>
    <w:link w:val="TextbublinyChar"/>
    <w:rsid w:val="0095132E"/>
    <w:rPr>
      <w:rFonts w:ascii="Segoe UI" w:hAnsi="Segoe UI" w:cs="Segoe UI"/>
      <w:sz w:val="18"/>
      <w:szCs w:val="18"/>
    </w:rPr>
  </w:style>
  <w:style w:type="character" w:customStyle="1" w:styleId="TextbublinyChar">
    <w:name w:val="Text bubliny Char"/>
    <w:basedOn w:val="Predvolenpsmoodseku"/>
    <w:link w:val="Textbubliny"/>
    <w:rsid w:val="0095132E"/>
    <w:rPr>
      <w:rFonts w:ascii="Segoe UI" w:hAnsi="Segoe UI" w:cs="Segoe U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journals.ieeeauthorcenter.ieee.org/wp-content/uploads/sites/7/IEEE_Reference_Guide.pdf" TargetMode="Externa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08A516A8-8482-4799-B5C0-3EB7939BF4E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403</TotalTime>
  <Pages>5</Pages>
  <Words>3192</Words>
  <Characters>18833</Characters>
  <Application>Microsoft Office Word</Application>
  <DocSecurity>0</DocSecurity>
  <Lines>156</Lines>
  <Paragraphs>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Babjak, Marián</cp:lastModifiedBy>
  <cp:revision>20</cp:revision>
  <cp:lastPrinted>2024-10-29T06:02:00Z</cp:lastPrinted>
  <dcterms:created xsi:type="dcterms:W3CDTF">2024-10-28T05:27:00Z</dcterms:created>
  <dcterms:modified xsi:type="dcterms:W3CDTF">2024-10-29T09:05:00Z</dcterms:modified>
</cp:coreProperties>
</file>